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37A0" w14:textId="50DA45EB" w:rsidR="008F71A3" w:rsidRDefault="008F71A3" w:rsidP="18B9DF39">
      <w:pPr>
        <w:jc w:val="center"/>
        <w:rPr>
          <w:sz w:val="48"/>
          <w:szCs w:val="48"/>
        </w:rPr>
      </w:pPr>
      <w:permStart w:id="1068923860" w:edGrp="everyone"/>
      <w:r w:rsidRPr="18B9DF39">
        <w:rPr>
          <w:sz w:val="48"/>
          <w:szCs w:val="48"/>
        </w:rPr>
        <w:t>Mileage</w:t>
      </w:r>
      <w:r w:rsidR="00767515" w:rsidRPr="18B9DF39">
        <w:rPr>
          <w:sz w:val="48"/>
          <w:szCs w:val="48"/>
        </w:rPr>
        <w:t xml:space="preserve"> Reimbursements</w:t>
      </w:r>
    </w:p>
    <w:p w14:paraId="4E472FE9" w14:textId="1FAC3FC3" w:rsidR="57842B22" w:rsidRDefault="3E7FDEDC" w:rsidP="18B9DF39">
      <w:pPr>
        <w:spacing w:after="0" w:line="240" w:lineRule="auto"/>
      </w:pPr>
      <w:r>
        <w:t>Priests</w:t>
      </w:r>
      <w:r w:rsidR="00B51985">
        <w:t xml:space="preserve"> </w:t>
      </w:r>
      <w:r w:rsidR="009D5011">
        <w:t>can</w:t>
      </w:r>
      <w:r w:rsidR="009F6F38">
        <w:t xml:space="preserve"> be reimbursed for business</w:t>
      </w:r>
      <w:r w:rsidR="4DAB2F47">
        <w:t>/ministry</w:t>
      </w:r>
      <w:r w:rsidR="009F6F38">
        <w:t xml:space="preserve"> mileage.  </w:t>
      </w:r>
      <w:r w:rsidR="00242BA8">
        <w:t xml:space="preserve">All </w:t>
      </w:r>
      <w:r w:rsidR="00C530FD">
        <w:t>business</w:t>
      </w:r>
      <w:r w:rsidR="38FC72C5">
        <w:t>/ministry</w:t>
      </w:r>
      <w:r w:rsidR="00C530FD">
        <w:t xml:space="preserve"> </w:t>
      </w:r>
      <w:r w:rsidR="00242BA8">
        <w:t>mileage reimbursement</w:t>
      </w:r>
      <w:r w:rsidR="003C698C">
        <w:t>s</w:t>
      </w:r>
      <w:r w:rsidR="00242BA8">
        <w:t xml:space="preserve"> </w:t>
      </w:r>
      <w:r w:rsidR="00C530FD" w:rsidRPr="517E24A5">
        <w:rPr>
          <w:b/>
          <w:bCs/>
          <w:u w:val="single"/>
        </w:rPr>
        <w:t>must</w:t>
      </w:r>
      <w:r w:rsidR="00C530FD">
        <w:t xml:space="preserve"> </w:t>
      </w:r>
      <w:r w:rsidR="7245A825">
        <w:t>follow the IRS requirements</w:t>
      </w:r>
      <w:r w:rsidR="41EFEBE0">
        <w:t>.</w:t>
      </w:r>
    </w:p>
    <w:p w14:paraId="1C4D8C13" w14:textId="413B4126" w:rsidR="18B9DF39" w:rsidRPr="009B46F5" w:rsidRDefault="18B9DF39" w:rsidP="18B9DF39">
      <w:pPr>
        <w:spacing w:after="0" w:line="240" w:lineRule="auto"/>
        <w:rPr>
          <w:b/>
          <w:bCs/>
          <w:sz w:val="20"/>
          <w:szCs w:val="20"/>
        </w:rPr>
      </w:pPr>
    </w:p>
    <w:p w14:paraId="0B11BC23" w14:textId="043A78AD" w:rsidR="008F71A3" w:rsidRPr="008F71A3" w:rsidRDefault="008F71A3" w:rsidP="008F71A3">
      <w:pPr>
        <w:rPr>
          <w:b/>
          <w:bCs/>
          <w:sz w:val="28"/>
          <w:szCs w:val="28"/>
        </w:rPr>
      </w:pPr>
      <w:r w:rsidRPr="008F71A3">
        <w:rPr>
          <w:b/>
          <w:bCs/>
          <w:sz w:val="28"/>
          <w:szCs w:val="28"/>
        </w:rPr>
        <w:t xml:space="preserve">Qualifying </w:t>
      </w:r>
      <w:r w:rsidR="00B51985">
        <w:rPr>
          <w:b/>
          <w:bCs/>
          <w:sz w:val="28"/>
          <w:szCs w:val="28"/>
        </w:rPr>
        <w:t>M</w:t>
      </w:r>
      <w:r w:rsidRPr="008F71A3">
        <w:rPr>
          <w:b/>
          <w:bCs/>
          <w:sz w:val="28"/>
          <w:szCs w:val="28"/>
        </w:rPr>
        <w:t>ileage</w:t>
      </w:r>
    </w:p>
    <w:p w14:paraId="269CB6B7" w14:textId="6F7921A3" w:rsidR="008F71A3" w:rsidRDefault="006710A3" w:rsidP="008F71A3">
      <w:pPr>
        <w:spacing w:after="0" w:line="240" w:lineRule="auto"/>
      </w:pPr>
      <w:r>
        <w:t>S</w:t>
      </w:r>
      <w:r w:rsidR="008F71A3">
        <w:t xml:space="preserve">pecific rules </w:t>
      </w:r>
      <w:r>
        <w:t xml:space="preserve">are in </w:t>
      </w:r>
      <w:r w:rsidR="008F71A3">
        <w:t xml:space="preserve">place as to what types of business driving </w:t>
      </w:r>
      <w:r w:rsidR="6302BCD4">
        <w:t>is</w:t>
      </w:r>
      <w:r w:rsidR="008F71A3">
        <w:t xml:space="preserve"> eligible for </w:t>
      </w:r>
      <w:r w:rsidR="5DE2F5BF">
        <w:t>mileage</w:t>
      </w:r>
      <w:r w:rsidR="008F71A3">
        <w:t xml:space="preserve"> </w:t>
      </w:r>
      <w:r w:rsidR="056BCA40">
        <w:t>reimbursement</w:t>
      </w:r>
      <w:r w:rsidR="008F71A3">
        <w:t>.</w:t>
      </w:r>
    </w:p>
    <w:p w14:paraId="6FDBD72B" w14:textId="77777777" w:rsidR="008F71A3" w:rsidRPr="00F14914" w:rsidRDefault="008F71A3" w:rsidP="008F71A3">
      <w:pPr>
        <w:spacing w:after="0" w:line="240" w:lineRule="auto"/>
        <w:rPr>
          <w:sz w:val="16"/>
          <w:szCs w:val="16"/>
        </w:rPr>
      </w:pPr>
    </w:p>
    <w:p w14:paraId="7F6F1567" w14:textId="5C8C171B" w:rsidR="00587254" w:rsidRDefault="00587254" w:rsidP="00587254">
      <w:pPr>
        <w:spacing w:after="0" w:line="240" w:lineRule="auto"/>
      </w:pPr>
      <w:r>
        <w:t xml:space="preserve">All </w:t>
      </w:r>
      <w:r w:rsidR="71E5DE22">
        <w:t xml:space="preserve">Priests </w:t>
      </w:r>
      <w:r>
        <w:t>have a</w:t>
      </w:r>
      <w:r w:rsidR="00E6460E">
        <w:t xml:space="preserve">n assigned </w:t>
      </w:r>
      <w:r w:rsidR="1924C7B6">
        <w:t>ministry</w:t>
      </w:r>
      <w:r>
        <w:t xml:space="preserve"> location</w:t>
      </w:r>
      <w:r w:rsidR="002E2D38">
        <w:t xml:space="preserve"> as well as an assigned residence</w:t>
      </w:r>
      <w:r>
        <w:t>.</w:t>
      </w:r>
      <w:r w:rsidR="002E2D38">
        <w:t xml:space="preserve"> </w:t>
      </w:r>
      <w:r w:rsidR="571AD8ED">
        <w:t>Since</w:t>
      </w:r>
      <w:r w:rsidR="002E2D38">
        <w:t xml:space="preserve"> these locations </w:t>
      </w:r>
      <w:r w:rsidR="07883B91">
        <w:t>can be</w:t>
      </w:r>
      <w:r w:rsidR="002E2D38">
        <w:t xml:space="preserve"> </w:t>
      </w:r>
      <w:r w:rsidR="008F1C8E">
        <w:t xml:space="preserve">the same, there will not be any commuting miles deducted for official business mileage </w:t>
      </w:r>
      <w:r w:rsidR="00D43C8B">
        <w:t>to qualified locations.</w:t>
      </w:r>
      <w:r>
        <w:t xml:space="preserve"> Other locations within your family are considered secondary</w:t>
      </w:r>
      <w:r w:rsidR="00C05BAA">
        <w:t xml:space="preserve"> business</w:t>
      </w:r>
      <w:r>
        <w:t xml:space="preserve"> locations</w:t>
      </w:r>
      <w:r w:rsidR="00D43C8B">
        <w:t xml:space="preserve"> and qualify for reimbursement</w:t>
      </w:r>
      <w:r>
        <w:t xml:space="preserve">.   </w:t>
      </w:r>
    </w:p>
    <w:p w14:paraId="67D99F06" w14:textId="77777777" w:rsidR="00587254" w:rsidRPr="00F14914" w:rsidRDefault="00587254" w:rsidP="00587254">
      <w:pPr>
        <w:spacing w:after="0" w:line="240" w:lineRule="auto"/>
        <w:rPr>
          <w:sz w:val="16"/>
          <w:szCs w:val="16"/>
        </w:rPr>
      </w:pPr>
    </w:p>
    <w:p w14:paraId="408D2F34" w14:textId="68D791A7" w:rsidR="008F71A3" w:rsidRDefault="00685630" w:rsidP="008F71A3">
      <w:pPr>
        <w:spacing w:after="0" w:line="240" w:lineRule="auto"/>
      </w:pPr>
      <w:r>
        <w:t>If y</w:t>
      </w:r>
      <w:r w:rsidR="008F71A3">
        <w:t xml:space="preserve">our commute </w:t>
      </w:r>
      <w:r>
        <w:t xml:space="preserve">is </w:t>
      </w:r>
      <w:r w:rsidR="008F71A3">
        <w:t xml:space="preserve">from </w:t>
      </w:r>
      <w:r>
        <w:t>a personal</w:t>
      </w:r>
      <w:r w:rsidR="00527B0E">
        <w:t xml:space="preserve"> residence</w:t>
      </w:r>
      <w:r w:rsidR="008F71A3">
        <w:t xml:space="preserve"> to your p</w:t>
      </w:r>
      <w:r w:rsidR="00706126">
        <w:t>rimary</w:t>
      </w:r>
      <w:r w:rsidR="008F71A3">
        <w:t xml:space="preserve"> </w:t>
      </w:r>
      <w:r w:rsidR="64EF2974">
        <w:t>ministry</w:t>
      </w:r>
      <w:r w:rsidR="008F71A3">
        <w:t xml:space="preserve"> location</w:t>
      </w:r>
      <w:r w:rsidR="00440326">
        <w:t xml:space="preserve"> or assigned residence</w:t>
      </w:r>
      <w:r>
        <w:t>, that</w:t>
      </w:r>
      <w:r w:rsidR="008F71A3">
        <w:t xml:space="preserve"> does not</w:t>
      </w:r>
      <w:r w:rsidR="002938D7">
        <w:t xml:space="preserve"> </w:t>
      </w:r>
      <w:r w:rsidR="008F71A3">
        <w:t xml:space="preserve">qualify for a business mileage </w:t>
      </w:r>
      <w:r w:rsidR="2DC6FB67">
        <w:t>reimbursement</w:t>
      </w:r>
      <w:r w:rsidR="008F71A3">
        <w:t>.</w:t>
      </w:r>
      <w:r w:rsidR="00AB0182">
        <w:t xml:space="preserve"> </w:t>
      </w:r>
    </w:p>
    <w:p w14:paraId="0FE27BB2" w14:textId="77777777" w:rsidR="00A26105" w:rsidRPr="00F14914" w:rsidRDefault="00A26105" w:rsidP="008F71A3">
      <w:pPr>
        <w:spacing w:after="0" w:line="240" w:lineRule="auto"/>
        <w:rPr>
          <w:sz w:val="16"/>
          <w:szCs w:val="16"/>
        </w:rPr>
      </w:pPr>
    </w:p>
    <w:p w14:paraId="097DABF5" w14:textId="4C415CDE" w:rsidR="002B546E" w:rsidRDefault="00AB0182" w:rsidP="008F71A3">
      <w:pPr>
        <w:spacing w:after="0" w:line="240" w:lineRule="auto"/>
      </w:pPr>
      <w:r>
        <w:t>However, o</w:t>
      </w:r>
      <w:r w:rsidR="008F71A3">
        <w:t xml:space="preserve">nce you have arrived </w:t>
      </w:r>
      <w:r w:rsidR="00706126">
        <w:t>at</w:t>
      </w:r>
      <w:r w:rsidR="008F71A3">
        <w:t xml:space="preserve"> your p</w:t>
      </w:r>
      <w:r w:rsidR="00706126">
        <w:t>rimary</w:t>
      </w:r>
      <w:r w:rsidR="008F71A3">
        <w:t xml:space="preserve"> </w:t>
      </w:r>
      <w:r w:rsidR="4AA83271">
        <w:t>ministry location</w:t>
      </w:r>
      <w:r w:rsidR="008F71A3">
        <w:t xml:space="preserve"> and then need to travel to a</w:t>
      </w:r>
      <w:r w:rsidR="002938D7">
        <w:t xml:space="preserve"> </w:t>
      </w:r>
      <w:r w:rsidR="008F71A3">
        <w:t>second</w:t>
      </w:r>
      <w:r w:rsidR="00A26105">
        <w:t>ary</w:t>
      </w:r>
      <w:r w:rsidR="008F71A3">
        <w:t xml:space="preserve"> </w:t>
      </w:r>
      <w:r w:rsidR="0077085C">
        <w:t xml:space="preserve">business </w:t>
      </w:r>
      <w:r w:rsidR="008F71A3">
        <w:t>location</w:t>
      </w:r>
      <w:r w:rsidR="004C3A82">
        <w:t xml:space="preserve"> (</w:t>
      </w:r>
      <w:r w:rsidR="0077085C">
        <w:t xml:space="preserve">i.e., </w:t>
      </w:r>
      <w:r w:rsidR="004C3A82">
        <w:t>another parish</w:t>
      </w:r>
      <w:r w:rsidR="0077085C">
        <w:t>, cemetery, school, Catholic Center</w:t>
      </w:r>
      <w:r w:rsidR="00C05BAA">
        <w:t>, hospital, sick visit, etc.</w:t>
      </w:r>
      <w:r w:rsidR="0077085C">
        <w:t>)</w:t>
      </w:r>
      <w:r w:rsidR="008F71A3">
        <w:t xml:space="preserve"> </w:t>
      </w:r>
      <w:r w:rsidR="00C05BAA">
        <w:t xml:space="preserve">the </w:t>
      </w:r>
      <w:r w:rsidR="008F71A3">
        <w:t>mileage is considered</w:t>
      </w:r>
      <w:r w:rsidR="002938D7">
        <w:t xml:space="preserve"> </w:t>
      </w:r>
      <w:r w:rsidR="2DD6C1A7">
        <w:t>reimbursable</w:t>
      </w:r>
      <w:r w:rsidR="008F71A3">
        <w:t>.</w:t>
      </w:r>
      <w:r w:rsidR="006815EE">
        <w:t xml:space="preserve">  Additionally, any travel </w:t>
      </w:r>
      <w:r w:rsidR="009A1DDD">
        <w:t xml:space="preserve">for </w:t>
      </w:r>
      <w:r w:rsidR="008C51D0">
        <w:t xml:space="preserve">office or parish event supplies </w:t>
      </w:r>
      <w:r w:rsidR="72E3458F">
        <w:t>is</w:t>
      </w:r>
      <w:r w:rsidR="00FC1C5D">
        <w:t xml:space="preserve"> considered reimbursable. </w:t>
      </w:r>
    </w:p>
    <w:p w14:paraId="7D0976A0" w14:textId="77777777" w:rsidR="00FC1C5D" w:rsidRPr="00F14914" w:rsidRDefault="00FC1C5D" w:rsidP="008F71A3">
      <w:pPr>
        <w:spacing w:after="0" w:line="240" w:lineRule="auto"/>
        <w:rPr>
          <w:sz w:val="16"/>
          <w:szCs w:val="16"/>
        </w:rPr>
      </w:pPr>
    </w:p>
    <w:p w14:paraId="273E3F8B" w14:textId="728EF6B5" w:rsidR="00FC1C5D" w:rsidRDefault="00882711" w:rsidP="008F71A3">
      <w:pPr>
        <w:spacing w:after="0" w:line="240" w:lineRule="auto"/>
      </w:pPr>
      <w:r>
        <w:t xml:space="preserve">Only business </w:t>
      </w:r>
      <w:r w:rsidR="00FC1C5D">
        <w:t xml:space="preserve">mileage </w:t>
      </w:r>
      <w:r w:rsidR="00CE79EE">
        <w:t>using</w:t>
      </w:r>
      <w:r>
        <w:t xml:space="preserve"> your personal vehicle is </w:t>
      </w:r>
      <w:r w:rsidR="00D32401">
        <w:t>eligible</w:t>
      </w:r>
      <w:r>
        <w:t xml:space="preserve"> </w:t>
      </w:r>
      <w:r w:rsidR="00D32401">
        <w:t xml:space="preserve">for </w:t>
      </w:r>
      <w:r w:rsidR="00FC1C5D">
        <w:t>reimbursements</w:t>
      </w:r>
      <w:r w:rsidR="00D32401">
        <w:t xml:space="preserve">.  Business mileage driven in a parish, school or cemetery vehicle is </w:t>
      </w:r>
      <w:r w:rsidR="00D32401" w:rsidRPr="00D32401">
        <w:rPr>
          <w:u w:val="single"/>
        </w:rPr>
        <w:t>NOT</w:t>
      </w:r>
      <w:r w:rsidR="00D32401">
        <w:t xml:space="preserve"> reimbursable. </w:t>
      </w:r>
    </w:p>
    <w:p w14:paraId="6364B39A" w14:textId="77777777" w:rsidR="00D32401" w:rsidRPr="00F14914" w:rsidRDefault="00D32401" w:rsidP="008F71A3">
      <w:pPr>
        <w:spacing w:after="0" w:line="240" w:lineRule="auto"/>
        <w:rPr>
          <w:sz w:val="16"/>
          <w:szCs w:val="16"/>
        </w:rPr>
      </w:pPr>
    </w:p>
    <w:p w14:paraId="3F74A876" w14:textId="78BFFE18" w:rsidR="00D32401" w:rsidRDefault="000F2A9F" w:rsidP="008F71A3">
      <w:pPr>
        <w:spacing w:after="0" w:line="240" w:lineRule="auto"/>
      </w:pPr>
      <w:r>
        <w:t xml:space="preserve">Documenting and calculating business mileage can be </w:t>
      </w:r>
      <w:r w:rsidR="00933D19">
        <w:t xml:space="preserve">simple: </w:t>
      </w:r>
    </w:p>
    <w:p w14:paraId="0A5058A2" w14:textId="59BDC951" w:rsidR="00852390" w:rsidRDefault="00933D19" w:rsidP="002A314F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 xml:space="preserve">Trips </w:t>
      </w:r>
      <w:r w:rsidR="00BF5156">
        <w:t xml:space="preserve">from the primary </w:t>
      </w:r>
      <w:r w:rsidR="3A88A507">
        <w:t>ministry</w:t>
      </w:r>
      <w:r w:rsidR="00BF5156">
        <w:t xml:space="preserve"> location</w:t>
      </w:r>
      <w:r>
        <w:t xml:space="preserve"> to a secondary </w:t>
      </w:r>
      <w:r w:rsidR="7F96EA54">
        <w:t>ministry</w:t>
      </w:r>
      <w:r>
        <w:t xml:space="preserve"> location and then returning to the </w:t>
      </w:r>
      <w:r w:rsidR="4C13A576">
        <w:t>primary</w:t>
      </w:r>
      <w:r>
        <w:t xml:space="preserve"> </w:t>
      </w:r>
      <w:r w:rsidR="5102D637">
        <w:t>ministry</w:t>
      </w:r>
      <w:r>
        <w:t xml:space="preserve"> location</w:t>
      </w:r>
      <w:r w:rsidR="00852390">
        <w:t xml:space="preserve"> are entirely reimbursable.  </w:t>
      </w:r>
    </w:p>
    <w:p w14:paraId="751E7389" w14:textId="77777777" w:rsidR="002C138B" w:rsidRPr="00B51985" w:rsidRDefault="002C138B" w:rsidP="00852390">
      <w:pPr>
        <w:pStyle w:val="ListParagraph"/>
        <w:spacing w:after="0" w:line="240" w:lineRule="auto"/>
        <w:ind w:left="1440"/>
        <w:rPr>
          <w:sz w:val="10"/>
          <w:szCs w:val="10"/>
        </w:rPr>
      </w:pPr>
    </w:p>
    <w:p w14:paraId="74820745" w14:textId="7C7CBDE1" w:rsidR="00933D19" w:rsidRDefault="00852390" w:rsidP="002A314F">
      <w:pPr>
        <w:pStyle w:val="ListParagraph"/>
        <w:spacing w:after="0" w:line="240" w:lineRule="auto"/>
        <w:ind w:left="360"/>
      </w:pPr>
      <w:r>
        <w:t xml:space="preserve">For </w:t>
      </w:r>
      <w:r w:rsidR="00B433FF">
        <w:t>e</w:t>
      </w:r>
      <w:r>
        <w:t xml:space="preserve">xample: </w:t>
      </w:r>
      <w:r w:rsidR="6B7F47BE">
        <w:t>Priest</w:t>
      </w:r>
      <w:r w:rsidR="00990B21">
        <w:t xml:space="preserve"> </w:t>
      </w:r>
      <w:r w:rsidR="2A19DC90">
        <w:t>leave</w:t>
      </w:r>
      <w:r w:rsidR="6DC96100">
        <w:t>s</w:t>
      </w:r>
      <w:r w:rsidR="00990B21">
        <w:t xml:space="preserve"> from Family Hub O</w:t>
      </w:r>
      <w:r w:rsidR="008A35A4">
        <w:t xml:space="preserve">ffice </w:t>
      </w:r>
      <w:r w:rsidR="00990B21">
        <w:t xml:space="preserve">go </w:t>
      </w:r>
      <w:r w:rsidR="008A35A4">
        <w:t xml:space="preserve">to </w:t>
      </w:r>
      <w:r w:rsidR="004A3C0E">
        <w:t xml:space="preserve">another </w:t>
      </w:r>
      <w:r w:rsidR="00990B21">
        <w:t>F</w:t>
      </w:r>
      <w:r w:rsidR="004A3C0E">
        <w:t xml:space="preserve">amily </w:t>
      </w:r>
      <w:r w:rsidR="00AB5BB7">
        <w:t>Parish and</w:t>
      </w:r>
      <w:r w:rsidR="004A3C0E">
        <w:t xml:space="preserve"> return</w:t>
      </w:r>
      <w:r w:rsidR="00AB5BB7">
        <w:t>s</w:t>
      </w:r>
      <w:r w:rsidR="004A3C0E">
        <w:t xml:space="preserve"> to </w:t>
      </w:r>
      <w:r w:rsidR="002C138B">
        <w:t>Family H</w:t>
      </w:r>
      <w:r w:rsidR="004A3C0E">
        <w:t xml:space="preserve">ub </w:t>
      </w:r>
      <w:r w:rsidR="002C138B">
        <w:t>P</w:t>
      </w:r>
      <w:r w:rsidR="004A3C0E">
        <w:t>arish</w:t>
      </w:r>
      <w:r w:rsidR="002C138B">
        <w:t xml:space="preserve"> </w:t>
      </w:r>
      <w:r w:rsidR="00554553">
        <w:t>- purpose</w:t>
      </w:r>
      <w:r w:rsidR="002C138B">
        <w:t>: deliver weekly bulletins.</w:t>
      </w:r>
      <w:r w:rsidR="00554553">
        <w:t xml:space="preserve"> All mileage is reimbursable to </w:t>
      </w:r>
      <w:r w:rsidR="44CC9F99">
        <w:t>Priests</w:t>
      </w:r>
      <w:r w:rsidR="00554553">
        <w:t>.</w:t>
      </w:r>
    </w:p>
    <w:p w14:paraId="52650316" w14:textId="77777777" w:rsidR="00AF3916" w:rsidRPr="00B51985" w:rsidRDefault="00AF3916" w:rsidP="00554553">
      <w:pPr>
        <w:spacing w:after="0" w:line="240" w:lineRule="auto"/>
        <w:ind w:left="990"/>
        <w:rPr>
          <w:sz w:val="10"/>
          <w:szCs w:val="10"/>
        </w:rPr>
      </w:pPr>
    </w:p>
    <w:p w14:paraId="3A90BE01" w14:textId="74E474EF" w:rsidR="00AB5BB7" w:rsidRDefault="00AB5BB7" w:rsidP="00AF3916">
      <w:pPr>
        <w:spacing w:after="0" w:line="240" w:lineRule="auto"/>
      </w:pPr>
      <w:r>
        <w:t>Documenting and c</w:t>
      </w:r>
      <w:r w:rsidR="00AF3916">
        <w:t xml:space="preserve">alculating business mileage while conducting personal tasks can complicate how mileage is </w:t>
      </w:r>
      <w:r w:rsidR="00295CE3">
        <w:t>reimbursed:</w:t>
      </w:r>
    </w:p>
    <w:p w14:paraId="49EEE399" w14:textId="1B348E53" w:rsidR="00A426BA" w:rsidRDefault="00F74281" w:rsidP="002A314F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 xml:space="preserve">Trips </w:t>
      </w:r>
      <w:r w:rsidR="00BF5156">
        <w:t xml:space="preserve">from the primary </w:t>
      </w:r>
      <w:r w:rsidR="72C6F3D4">
        <w:t>ministry</w:t>
      </w:r>
      <w:r w:rsidR="00BF5156">
        <w:t xml:space="preserve"> location</w:t>
      </w:r>
      <w:r>
        <w:t xml:space="preserve"> to a </w:t>
      </w:r>
      <w:r w:rsidR="00B10AD6">
        <w:t xml:space="preserve">secondary </w:t>
      </w:r>
      <w:r w:rsidR="59A0CF4D">
        <w:t>ministry</w:t>
      </w:r>
      <w:r w:rsidR="00B10AD6">
        <w:t xml:space="preserve"> location </w:t>
      </w:r>
      <w:r w:rsidR="53B19A7A">
        <w:t>are</w:t>
      </w:r>
      <w:r w:rsidR="00B10AD6">
        <w:t xml:space="preserve"> reimbursable. Adding an additional personal stop </w:t>
      </w:r>
      <w:r w:rsidR="5A66C1A5">
        <w:t>along</w:t>
      </w:r>
      <w:r w:rsidR="00406071">
        <w:t xml:space="preserve"> the way, </w:t>
      </w:r>
      <w:r w:rsidR="45957C42">
        <w:t>without</w:t>
      </w:r>
      <w:r w:rsidR="00406071">
        <w:t xml:space="preserve"> any additional mileage and then returning to the </w:t>
      </w:r>
      <w:r w:rsidR="3B9566BE">
        <w:t>primary</w:t>
      </w:r>
      <w:r w:rsidR="00406071">
        <w:t xml:space="preserve"> </w:t>
      </w:r>
      <w:r w:rsidR="77900D58">
        <w:t>ministry</w:t>
      </w:r>
      <w:r w:rsidR="00406071">
        <w:t xml:space="preserve"> location is</w:t>
      </w:r>
      <w:r w:rsidR="00D95BCE">
        <w:t xml:space="preserve"> completely</w:t>
      </w:r>
      <w:r w:rsidR="00406071">
        <w:t xml:space="preserve"> reimbursable</w:t>
      </w:r>
      <w:r w:rsidR="00D95BCE">
        <w:t xml:space="preserve">, </w:t>
      </w:r>
      <w:proofErr w:type="gramStart"/>
      <w:r w:rsidR="00D95BCE">
        <w:t>as long as</w:t>
      </w:r>
      <w:proofErr w:type="gramEnd"/>
      <w:r w:rsidR="00054CF9">
        <w:t>,</w:t>
      </w:r>
      <w:r w:rsidR="00D95BCE">
        <w:t xml:space="preserve"> the personal stop did not add any mileage onto the trip</w:t>
      </w:r>
      <w:r w:rsidR="0095239C">
        <w:t>.</w:t>
      </w:r>
    </w:p>
    <w:p w14:paraId="50E0502F" w14:textId="77777777" w:rsidR="00351E4B" w:rsidRPr="00B51985" w:rsidRDefault="00351E4B" w:rsidP="002A314F">
      <w:pPr>
        <w:pStyle w:val="ListParagraph"/>
        <w:spacing w:after="0" w:line="240" w:lineRule="auto"/>
        <w:ind w:left="360" w:hanging="360"/>
        <w:rPr>
          <w:sz w:val="10"/>
          <w:szCs w:val="10"/>
        </w:rPr>
      </w:pPr>
    </w:p>
    <w:p w14:paraId="01D4509C" w14:textId="276D3A01" w:rsidR="00E41676" w:rsidRDefault="00E41676" w:rsidP="002A314F">
      <w:pPr>
        <w:spacing w:after="0" w:line="240" w:lineRule="auto"/>
        <w:ind w:left="360"/>
      </w:pPr>
      <w:r>
        <w:t xml:space="preserve">For Example: </w:t>
      </w:r>
    </w:p>
    <w:p w14:paraId="3A698C48" w14:textId="492527AB" w:rsidR="00351E4B" w:rsidRDefault="005607B6" w:rsidP="00351E4B">
      <w:pPr>
        <w:spacing w:after="0" w:line="24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C502781" wp14:editId="1DD60B14">
                <wp:simplePos x="0" y="0"/>
                <wp:positionH relativeFrom="column">
                  <wp:posOffset>4171950</wp:posOffset>
                </wp:positionH>
                <wp:positionV relativeFrom="paragraph">
                  <wp:posOffset>37465</wp:posOffset>
                </wp:positionV>
                <wp:extent cx="314325" cy="104775"/>
                <wp:effectExtent l="0" t="19050" r="47625" b="4762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047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ACD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328.5pt;margin-top:2.95pt;width:24.75pt;height:8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" adj="18000" fillcolor="#4472c4" strokecolor="#172c51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61C93FF" wp14:editId="77975F85">
                <wp:simplePos x="0" y="0"/>
                <wp:positionH relativeFrom="column">
                  <wp:posOffset>3000375</wp:posOffset>
                </wp:positionH>
                <wp:positionV relativeFrom="paragraph">
                  <wp:posOffset>56515</wp:posOffset>
                </wp:positionV>
                <wp:extent cx="314325" cy="104775"/>
                <wp:effectExtent l="0" t="19050" r="47625" b="4762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047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3837E" id="Arrow: Right 8" o:spid="_x0000_s1026" type="#_x0000_t13" style="position:absolute;margin-left:236.25pt;margin-top:4.45pt;width:24.75pt;height:8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" adj="18000" fillcolor="#4472c4" strokecolor="#172c51" strokeweight="1pt"/>
            </w:pict>
          </mc:Fallback>
        </mc:AlternateContent>
      </w:r>
      <w:r w:rsidR="00351E4B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1532864" wp14:editId="2E416211">
                <wp:simplePos x="0" y="0"/>
                <wp:positionH relativeFrom="column">
                  <wp:posOffset>2009775</wp:posOffset>
                </wp:positionH>
                <wp:positionV relativeFrom="paragraph">
                  <wp:posOffset>46355</wp:posOffset>
                </wp:positionV>
                <wp:extent cx="314325" cy="104775"/>
                <wp:effectExtent l="0" t="19050" r="47625" b="4762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047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90B0A" id="Arrow: Right 9" o:spid="_x0000_s1026" type="#_x0000_t13" style="position:absolute;margin-left:158.25pt;margin-top:3.65pt;width:24.75pt;height:8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" adj="18000" fillcolor="#4472c4" strokecolor="#172c51" strokeweight="1pt"/>
            </w:pict>
          </mc:Fallback>
        </mc:AlternateContent>
      </w:r>
      <w:r w:rsidR="00351E4B">
        <w:t xml:space="preserve">Primary Business Location </w:t>
      </w:r>
      <w:r w:rsidR="00351E4B">
        <w:tab/>
        <w:t xml:space="preserve">   </w:t>
      </w:r>
      <w:r>
        <w:t xml:space="preserve">Hair Salon            Grocery Store </w:t>
      </w:r>
      <w:r w:rsidR="00351E4B">
        <w:t xml:space="preserve">            Primary business location</w:t>
      </w:r>
    </w:p>
    <w:p w14:paraId="7E3787EF" w14:textId="55D36ADC" w:rsidR="00351E4B" w:rsidRDefault="00351E4B" w:rsidP="00351E4B">
      <w:pPr>
        <w:spacing w:after="0" w:line="240" w:lineRule="auto"/>
        <w:ind w:left="720"/>
      </w:pPr>
      <w:r>
        <w:tab/>
        <w:t xml:space="preserve">  </w:t>
      </w:r>
      <w:r w:rsidR="00E41676">
        <w:tab/>
      </w:r>
      <w:r w:rsidR="00E41676">
        <w:tab/>
      </w:r>
      <w:r w:rsidR="00054CF9">
        <w:t xml:space="preserve">     </w:t>
      </w:r>
      <w:r w:rsidR="00836744">
        <w:t xml:space="preserve">     </w:t>
      </w:r>
      <w:r>
        <w:t xml:space="preserve"> 6 business miles                          </w:t>
      </w:r>
      <w:r w:rsidR="00E41676">
        <w:t>6</w:t>
      </w:r>
      <w:r>
        <w:t xml:space="preserve"> </w:t>
      </w:r>
      <w:r w:rsidR="00D35761">
        <w:t xml:space="preserve">business </w:t>
      </w:r>
      <w:r>
        <w:t xml:space="preserve">miles </w:t>
      </w:r>
    </w:p>
    <w:p w14:paraId="3366DD9A" w14:textId="7C8CE59C" w:rsidR="00351E4B" w:rsidRDefault="2A242CF0" w:rsidP="002A314F">
      <w:pPr>
        <w:spacing w:after="0" w:line="240" w:lineRule="auto"/>
        <w:ind w:left="360"/>
      </w:pPr>
      <w:r>
        <w:t>Priest</w:t>
      </w:r>
      <w:r w:rsidR="00E41676">
        <w:t xml:space="preserve"> is going to the grocery store for </w:t>
      </w:r>
      <w:r w:rsidR="3E741A6C">
        <w:t>business purposes</w:t>
      </w:r>
      <w:r w:rsidR="00E41676">
        <w:t xml:space="preserve">.  The grocery store is 6 miles from the </w:t>
      </w:r>
      <w:r w:rsidR="799B6E45">
        <w:t>primary</w:t>
      </w:r>
      <w:r w:rsidR="00E41676">
        <w:t xml:space="preserve"> business location.  While out, you decide to take your lunch and get your hair cut.  The Hair Salon is on </w:t>
      </w:r>
      <w:r w:rsidR="189E9D06">
        <w:t>the route</w:t>
      </w:r>
      <w:r w:rsidR="00E41676">
        <w:t xml:space="preserve"> to the grocery store.  No additional mileage is required.  </w:t>
      </w:r>
      <w:r w:rsidR="00F15173">
        <w:t>After your hair cut, you proceed to the grocery store for the business</w:t>
      </w:r>
      <w:r w:rsidR="002A314F">
        <w:t xml:space="preserve"> items and then return to the primary business location. </w:t>
      </w:r>
      <w:r w:rsidR="00430407">
        <w:t>All Mileage is reimbursable.</w:t>
      </w:r>
    </w:p>
    <w:p w14:paraId="76818FDE" w14:textId="77777777" w:rsidR="0095239C" w:rsidRPr="00F14914" w:rsidRDefault="0095239C" w:rsidP="002A314F">
      <w:pPr>
        <w:pStyle w:val="ListParagraph"/>
        <w:spacing w:after="0" w:line="240" w:lineRule="auto"/>
        <w:ind w:left="360"/>
        <w:rPr>
          <w:sz w:val="16"/>
          <w:szCs w:val="16"/>
        </w:rPr>
      </w:pPr>
    </w:p>
    <w:p w14:paraId="63AF5A88" w14:textId="5F47820F" w:rsidR="00D34574" w:rsidRDefault="00BF5156" w:rsidP="517E24A5">
      <w:pPr>
        <w:pStyle w:val="ListParagraph"/>
        <w:numPr>
          <w:ilvl w:val="0"/>
          <w:numId w:val="4"/>
        </w:numPr>
        <w:spacing w:after="0" w:line="240" w:lineRule="auto"/>
        <w:ind w:left="360" w:hanging="270"/>
      </w:pPr>
      <w:r>
        <w:t xml:space="preserve">Trips from the primary </w:t>
      </w:r>
      <w:r w:rsidR="6B7FE2A2">
        <w:t>ministry</w:t>
      </w:r>
      <w:r w:rsidR="0095239C">
        <w:t xml:space="preserve"> location to a secondary business location</w:t>
      </w:r>
      <w:r w:rsidR="00BB4DCB">
        <w:t xml:space="preserve"> </w:t>
      </w:r>
      <w:r w:rsidR="68CFBDCB">
        <w:t>are</w:t>
      </w:r>
      <w:r w:rsidR="00BB4DCB">
        <w:t xml:space="preserve"> reimbursable. </w:t>
      </w:r>
      <w:r w:rsidR="0E0D0BB8">
        <w:t>Add</w:t>
      </w:r>
      <w:r w:rsidR="00BB4DCB">
        <w:t xml:space="preserve"> an additional personal trip, </w:t>
      </w:r>
      <w:r w:rsidR="00430407">
        <w:t xml:space="preserve">which is </w:t>
      </w:r>
      <w:r w:rsidR="00BB4DCB">
        <w:t>two miles</w:t>
      </w:r>
      <w:r w:rsidR="0062471B">
        <w:t xml:space="preserve"> further and then </w:t>
      </w:r>
      <w:r w:rsidR="42F5314A">
        <w:t>return</w:t>
      </w:r>
      <w:r w:rsidR="0062471B">
        <w:t xml:space="preserve"> to the primary business location</w:t>
      </w:r>
      <w:r w:rsidR="00DB74F9">
        <w:t xml:space="preserve"> is not completely </w:t>
      </w:r>
      <w:r w:rsidR="00B46BFB">
        <w:t>reimbursable</w:t>
      </w:r>
      <w:r w:rsidR="0062471B">
        <w:t xml:space="preserve">.  The additional two miles is not </w:t>
      </w:r>
      <w:r w:rsidR="005E049E">
        <w:t xml:space="preserve">reimbursable, because these are personal.  The additional mileage </w:t>
      </w:r>
      <w:r w:rsidR="00DB23F2">
        <w:t>to the primary business location f</w:t>
      </w:r>
      <w:r w:rsidR="005E049E">
        <w:t xml:space="preserve">rom the additional personal stop is not reimbursable. </w:t>
      </w:r>
      <w:r w:rsidR="00917914">
        <w:t>However,</w:t>
      </w:r>
      <w:r w:rsidR="005E049E">
        <w:t xml:space="preserve"> the mileage from the secondary location</w:t>
      </w:r>
      <w:r w:rsidR="00917914">
        <w:t xml:space="preserve"> to the primary location is reimbursable. </w:t>
      </w:r>
    </w:p>
    <w:p w14:paraId="22AD5F94" w14:textId="3EBDCC72" w:rsidR="004C7048" w:rsidRDefault="00AF3916" w:rsidP="004C7048">
      <w:pPr>
        <w:spacing w:after="0" w:line="240" w:lineRule="auto"/>
        <w:ind w:left="360"/>
      </w:pPr>
      <w:r>
        <w:t xml:space="preserve">For </w:t>
      </w:r>
      <w:r w:rsidR="004C7048">
        <w:t>E</w:t>
      </w:r>
      <w:r>
        <w:t>xample</w:t>
      </w:r>
      <w:r w:rsidR="00B433FF">
        <w:t>:</w:t>
      </w:r>
    </w:p>
    <w:p w14:paraId="15AFA8CA" w14:textId="576ACBF1" w:rsidR="003505B6" w:rsidRDefault="09769F89" w:rsidP="004C7048">
      <w:pPr>
        <w:spacing w:after="0" w:line="240" w:lineRule="auto"/>
        <w:ind w:left="360"/>
      </w:pPr>
      <w:bookmarkStart w:id="0" w:name="_Hlk141355256"/>
      <w:r>
        <w:lastRenderedPageBreak/>
        <w:t>Priest</w:t>
      </w:r>
      <w:r w:rsidR="00A426BA">
        <w:t xml:space="preserve"> </w:t>
      </w:r>
      <w:r w:rsidR="355203E7">
        <w:t>is</w:t>
      </w:r>
      <w:r w:rsidR="00A426BA">
        <w:t xml:space="preserve"> going </w:t>
      </w:r>
      <w:r w:rsidR="00AF3916">
        <w:t>to the grocery store</w:t>
      </w:r>
      <w:r w:rsidR="00FD7DA8">
        <w:t xml:space="preserve"> for </w:t>
      </w:r>
      <w:r w:rsidR="6CE4B84C">
        <w:t>business purposes</w:t>
      </w:r>
      <w:r w:rsidR="00FD7DA8">
        <w:t xml:space="preserve">.  The grocery store is 6 miles from the </w:t>
      </w:r>
      <w:r w:rsidR="1E43D8AD">
        <w:t>primary</w:t>
      </w:r>
      <w:r w:rsidR="00FD7DA8">
        <w:t xml:space="preserve"> business location. </w:t>
      </w:r>
      <w:r w:rsidR="0022499E">
        <w:t xml:space="preserve"> </w:t>
      </w:r>
      <w:r w:rsidR="00FD7DA8">
        <w:t xml:space="preserve">While out, you decide to take your lunch and </w:t>
      </w:r>
      <w:r w:rsidR="00C21F8F">
        <w:t xml:space="preserve">get your hair cut.  </w:t>
      </w:r>
      <w:bookmarkEnd w:id="0"/>
      <w:r w:rsidR="00C21F8F">
        <w:t xml:space="preserve">The hair salon is 2 miles from the grocery store. </w:t>
      </w:r>
      <w:r w:rsidR="00CB2509">
        <w:t xml:space="preserve"> After your hair cut, you go back to the primary </w:t>
      </w:r>
      <w:r w:rsidR="5D0C37F3">
        <w:t>business</w:t>
      </w:r>
      <w:r w:rsidR="00CB2509">
        <w:t xml:space="preserve"> location, which is now </w:t>
      </w:r>
      <w:r w:rsidR="003505B6">
        <w:t>8</w:t>
      </w:r>
      <w:r w:rsidR="00CB2509">
        <w:t xml:space="preserve"> miles</w:t>
      </w:r>
      <w:r w:rsidR="003505B6">
        <w:t xml:space="preserve"> away</w:t>
      </w:r>
      <w:r w:rsidR="00CB2509">
        <w:t xml:space="preserve">. </w:t>
      </w:r>
    </w:p>
    <w:p w14:paraId="6B418A6D" w14:textId="77777777" w:rsidR="003505B6" w:rsidRPr="00F14914" w:rsidRDefault="003505B6" w:rsidP="004C7048">
      <w:pPr>
        <w:spacing w:after="0" w:line="240" w:lineRule="auto"/>
        <w:ind w:left="360"/>
        <w:rPr>
          <w:sz w:val="16"/>
          <w:szCs w:val="16"/>
        </w:rPr>
      </w:pPr>
    </w:p>
    <w:p w14:paraId="1B3007CF" w14:textId="253A7380" w:rsidR="0022499E" w:rsidRDefault="003505B6" w:rsidP="004C7048">
      <w:pPr>
        <w:spacing w:after="0" w:line="240" w:lineRule="auto"/>
        <w:ind w:left="360"/>
      </w:pPr>
      <w:r>
        <w:t>T</w:t>
      </w:r>
      <w:r w:rsidR="00AF3916">
        <w:t xml:space="preserve">he mileage to the grocery store and </w:t>
      </w:r>
      <w:r w:rsidR="004071EA">
        <w:t xml:space="preserve">back to the primary work location </w:t>
      </w:r>
      <w:r w:rsidR="00AF3916">
        <w:t xml:space="preserve">is considered business mileage, but any additional mileage to and from getting a haircut is </w:t>
      </w:r>
      <w:r w:rsidR="00AF3916" w:rsidRPr="004071EA">
        <w:rPr>
          <w:u w:val="single"/>
        </w:rPr>
        <w:t>not</w:t>
      </w:r>
      <w:r w:rsidR="00AF3916">
        <w:t xml:space="preserve"> business mileage.</w:t>
      </w:r>
      <w:r w:rsidR="00706126">
        <w:t xml:space="preserve"> </w:t>
      </w:r>
    </w:p>
    <w:p w14:paraId="6017EF11" w14:textId="77777777" w:rsidR="004071EA" w:rsidRPr="00F14914" w:rsidRDefault="004071EA" w:rsidP="004C7048">
      <w:pPr>
        <w:spacing w:after="0" w:line="240" w:lineRule="auto"/>
        <w:ind w:left="360"/>
        <w:rPr>
          <w:sz w:val="10"/>
          <w:szCs w:val="10"/>
        </w:rPr>
      </w:pPr>
    </w:p>
    <w:p w14:paraId="54122AFF" w14:textId="02078410" w:rsidR="00AF3916" w:rsidRDefault="0065466A" w:rsidP="004C7048">
      <w:pPr>
        <w:spacing w:after="0" w:line="240" w:lineRule="auto"/>
        <w:ind w:left="360"/>
      </w:pPr>
      <w:r>
        <w:t>B</w:t>
      </w:r>
      <w:r w:rsidR="009F07A9">
        <w:t xml:space="preserve">usiness miles would be for the 6 miles to the grocery store and another 6 miles back </w:t>
      </w:r>
      <w:r>
        <w:t xml:space="preserve">to the </w:t>
      </w:r>
      <w:r w:rsidR="41AECC0F">
        <w:t>primary</w:t>
      </w:r>
      <w:r>
        <w:t xml:space="preserve"> </w:t>
      </w:r>
      <w:r w:rsidR="02A3AE1F">
        <w:t>business</w:t>
      </w:r>
      <w:r>
        <w:t xml:space="preserve"> location</w:t>
      </w:r>
      <w:r w:rsidR="009F07A9">
        <w:t xml:space="preserve">. The two miles to </w:t>
      </w:r>
      <w:r w:rsidR="009A3486">
        <w:t xml:space="preserve">and from </w:t>
      </w:r>
      <w:r w:rsidR="009F07A9">
        <w:t xml:space="preserve">the hair salon would </w:t>
      </w:r>
      <w:r w:rsidR="009A3486">
        <w:t xml:space="preserve">be personal mileage. </w:t>
      </w:r>
    </w:p>
    <w:p w14:paraId="673E410B" w14:textId="5691D885" w:rsidR="009F07A9" w:rsidRPr="00F14914" w:rsidRDefault="009F07A9" w:rsidP="004C7048">
      <w:pPr>
        <w:spacing w:after="0" w:line="240" w:lineRule="auto"/>
        <w:ind w:left="360"/>
        <w:rPr>
          <w:sz w:val="10"/>
          <w:szCs w:val="10"/>
        </w:rPr>
      </w:pPr>
    </w:p>
    <w:p w14:paraId="0628640D" w14:textId="7B794851" w:rsidR="00D7441E" w:rsidRDefault="0053254E" w:rsidP="004C7048">
      <w:pPr>
        <w:spacing w:after="0" w:line="240" w:lineRule="auto"/>
        <w:ind w:left="360"/>
      </w:pPr>
      <w:bookmarkStart w:id="1" w:name="_Hlk14135512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DD6D4" wp14:editId="1C72243A">
                <wp:simplePos x="0" y="0"/>
                <wp:positionH relativeFrom="column">
                  <wp:posOffset>1771650</wp:posOffset>
                </wp:positionH>
                <wp:positionV relativeFrom="paragraph">
                  <wp:posOffset>40640</wp:posOffset>
                </wp:positionV>
                <wp:extent cx="314325" cy="123825"/>
                <wp:effectExtent l="0" t="19050" r="47625" b="4762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7FC27" id="Arrow: Right 1" o:spid="_x0000_s1026" type="#_x0000_t13" style="position:absolute;margin-left:139.5pt;margin-top:3.2pt;width:24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" adj="17345" fillcolor="#4472c4 [3204]" strokecolor="#09101d [484]" strokeweight="1pt"/>
            </w:pict>
          </mc:Fallback>
        </mc:AlternateContent>
      </w:r>
      <w:r w:rsidR="004C7048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E0724E7" wp14:editId="6F087EC4">
                <wp:simplePos x="0" y="0"/>
                <wp:positionH relativeFrom="column">
                  <wp:posOffset>3990975</wp:posOffset>
                </wp:positionH>
                <wp:positionV relativeFrom="paragraph">
                  <wp:posOffset>27940</wp:posOffset>
                </wp:positionV>
                <wp:extent cx="314325" cy="104775"/>
                <wp:effectExtent l="0" t="19050" r="47625" b="4762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047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AE9FC" id="Arrow: Right 6" o:spid="_x0000_s1026" type="#_x0000_t13" style="position:absolute;margin-left:314.25pt;margin-top:2.2pt;width:24.75pt;height:8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" adj="18000" fillcolor="#4472c4" strokecolor="#172c51" strokeweight="1pt"/>
            </w:pict>
          </mc:Fallback>
        </mc:AlternateContent>
      </w:r>
      <w:r w:rsidR="004C7048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C693104" wp14:editId="06B8CECD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314325" cy="104775"/>
                <wp:effectExtent l="0" t="19050" r="47625" b="4762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047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93F19" id="Arrow: Right 4" o:spid="_x0000_s1026" type="#_x0000_t13" style="position:absolute;margin-left:0;margin-top:2.2pt;width:24.75pt;height:8.2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" adj="18000" fillcolor="#4472c4" strokecolor="#172c51" strokeweight="1pt">
                <w10:wrap anchorx="margin"/>
              </v:shape>
            </w:pict>
          </mc:Fallback>
        </mc:AlternateContent>
      </w:r>
      <w:r w:rsidR="009A3486">
        <w:t>Primary Business Location</w:t>
      </w:r>
      <w:r w:rsidR="009F07A9">
        <w:t xml:space="preserve"> </w:t>
      </w:r>
      <w:r w:rsidR="009F07A9">
        <w:tab/>
        <w:t xml:space="preserve">   </w:t>
      </w:r>
      <w:r w:rsidR="004C7048">
        <w:t xml:space="preserve">    </w:t>
      </w:r>
      <w:r>
        <w:t xml:space="preserve">  </w:t>
      </w:r>
      <w:r w:rsidR="009F07A9">
        <w:t>Grocery Store</w:t>
      </w:r>
      <w:r w:rsidR="009F07A9">
        <w:tab/>
      </w:r>
      <w:r w:rsidR="00AC67BF">
        <w:t xml:space="preserve">      </w:t>
      </w:r>
      <w:r w:rsidR="009F07A9">
        <w:t>Hair salon</w:t>
      </w:r>
      <w:r w:rsidR="009F07A9">
        <w:tab/>
      </w:r>
      <w:r w:rsidR="004C7048">
        <w:t xml:space="preserve">     </w:t>
      </w:r>
      <w:r w:rsidR="00D7441E">
        <w:t xml:space="preserve">   Primary business location</w:t>
      </w:r>
    </w:p>
    <w:p w14:paraId="5638CEF7" w14:textId="12AFE95B" w:rsidR="005D79BD" w:rsidRDefault="009F07A9" w:rsidP="00E4280F">
      <w:pPr>
        <w:spacing w:after="0" w:line="240" w:lineRule="auto"/>
        <w:ind w:left="450" w:hanging="90"/>
      </w:pPr>
      <w:r>
        <w:tab/>
        <w:t xml:space="preserve">   </w:t>
      </w:r>
      <w:r w:rsidR="00E4280F">
        <w:t xml:space="preserve">                     </w:t>
      </w:r>
      <w:r>
        <w:t>6 business miles</w:t>
      </w:r>
      <w:r w:rsidR="005D79BD">
        <w:t xml:space="preserve">            </w:t>
      </w:r>
      <w:r w:rsidR="00281D5A">
        <w:t xml:space="preserve">  </w:t>
      </w:r>
      <w:r w:rsidR="00180445">
        <w:t xml:space="preserve">           </w:t>
      </w:r>
      <w:r>
        <w:t xml:space="preserve">2 </w:t>
      </w:r>
      <w:bookmarkStart w:id="2" w:name="_Hlk141354872"/>
      <w:r>
        <w:t>personal miles</w:t>
      </w:r>
      <w:bookmarkEnd w:id="2"/>
      <w:r w:rsidR="008A046C">
        <w:t xml:space="preserve">      </w:t>
      </w:r>
      <w:r w:rsidR="00180445">
        <w:t xml:space="preserve">   </w:t>
      </w:r>
      <w:r w:rsidR="008A046C">
        <w:t xml:space="preserve">    8 miles</w:t>
      </w:r>
      <w:r w:rsidR="005D79BD">
        <w:t xml:space="preserve"> (6 business &amp; 2 personal miles)</w:t>
      </w:r>
    </w:p>
    <w:p w14:paraId="5C68C45A" w14:textId="7B216EEF" w:rsidR="005D79BD" w:rsidRDefault="005D79BD" w:rsidP="005D79BD">
      <w:pPr>
        <w:spacing w:after="0" w:line="240" w:lineRule="auto"/>
      </w:pPr>
    </w:p>
    <w:bookmarkEnd w:id="1"/>
    <w:p w14:paraId="0F7646C8" w14:textId="55CF51C6" w:rsidR="008F71A3" w:rsidRPr="008F71A3" w:rsidRDefault="008F71A3" w:rsidP="00F14914">
      <w:pPr>
        <w:spacing w:after="0" w:line="240" w:lineRule="auto"/>
        <w:rPr>
          <w:b/>
          <w:bCs/>
          <w:sz w:val="28"/>
          <w:szCs w:val="28"/>
        </w:rPr>
      </w:pPr>
      <w:r w:rsidRPr="008F71A3">
        <w:rPr>
          <w:b/>
          <w:bCs/>
          <w:sz w:val="28"/>
          <w:szCs w:val="28"/>
        </w:rPr>
        <w:t xml:space="preserve">Keeping a </w:t>
      </w:r>
      <w:r w:rsidR="00C73D4F">
        <w:rPr>
          <w:b/>
          <w:bCs/>
          <w:sz w:val="28"/>
          <w:szCs w:val="28"/>
        </w:rPr>
        <w:t>M</w:t>
      </w:r>
      <w:r w:rsidRPr="008F71A3">
        <w:rPr>
          <w:b/>
          <w:bCs/>
          <w:sz w:val="28"/>
          <w:szCs w:val="28"/>
        </w:rPr>
        <w:t xml:space="preserve">ileage </w:t>
      </w:r>
      <w:r w:rsidR="00C73D4F">
        <w:rPr>
          <w:b/>
          <w:bCs/>
          <w:sz w:val="28"/>
          <w:szCs w:val="28"/>
        </w:rPr>
        <w:t>L</w:t>
      </w:r>
      <w:r w:rsidRPr="008F71A3">
        <w:rPr>
          <w:b/>
          <w:bCs/>
          <w:sz w:val="28"/>
          <w:szCs w:val="28"/>
        </w:rPr>
        <w:t>og</w:t>
      </w:r>
    </w:p>
    <w:p w14:paraId="5E138BA0" w14:textId="4D49EC34" w:rsidR="003A7E54" w:rsidRDefault="003A7E54" w:rsidP="008F71A3">
      <w:pPr>
        <w:spacing w:after="0" w:line="240" w:lineRule="auto"/>
      </w:pPr>
      <w:r>
        <w:t xml:space="preserve">Required documentation for </w:t>
      </w:r>
      <w:r w:rsidR="009B46F5">
        <w:t>reimbursement</w:t>
      </w:r>
      <w:r w:rsidR="002E5D5B">
        <w:t xml:space="preserve"> of</w:t>
      </w:r>
      <w:r w:rsidR="009B46F5">
        <w:t xml:space="preserve"> </w:t>
      </w:r>
      <w:r>
        <w:t xml:space="preserve">business mileage </w:t>
      </w:r>
      <w:r w:rsidR="009B46F5">
        <w:t>is REQUIRED</w:t>
      </w:r>
      <w:r w:rsidR="00FF7916">
        <w:t xml:space="preserve"> </w:t>
      </w:r>
      <w:r w:rsidR="00533112">
        <w:t>follow</w:t>
      </w:r>
      <w:r w:rsidR="005F6F22">
        <w:t>ing</w:t>
      </w:r>
      <w:r w:rsidR="00533112">
        <w:t xml:space="preserve"> the IRS requirements. </w:t>
      </w:r>
    </w:p>
    <w:p w14:paraId="73B287A9" w14:textId="77777777" w:rsidR="003A7E54" w:rsidRPr="00F14914" w:rsidRDefault="003A7E54" w:rsidP="008F71A3">
      <w:pPr>
        <w:spacing w:after="0" w:line="240" w:lineRule="auto"/>
        <w:rPr>
          <w:sz w:val="16"/>
          <w:szCs w:val="16"/>
        </w:rPr>
      </w:pPr>
    </w:p>
    <w:p w14:paraId="2C57B97C" w14:textId="4C8BBF86" w:rsidR="008F71A3" w:rsidRDefault="008F71A3" w:rsidP="008F71A3">
      <w:pPr>
        <w:spacing w:after="0" w:line="240" w:lineRule="auto"/>
      </w:pPr>
      <w:r>
        <w:t xml:space="preserve">For this </w:t>
      </w:r>
      <w:r w:rsidR="002938D7">
        <w:t>reason,</w:t>
      </w:r>
      <w:r>
        <w:t xml:space="preserve"> it is mandatory to maintain a thorough and accurate mileage</w:t>
      </w:r>
      <w:r w:rsidR="002938D7">
        <w:t xml:space="preserve"> </w:t>
      </w:r>
      <w:r>
        <w:t>log. Lack</w:t>
      </w:r>
      <w:r w:rsidR="00533112">
        <w:t xml:space="preserve"> of proper and complete mileage records </w:t>
      </w:r>
      <w:r>
        <w:t xml:space="preserve">will </w:t>
      </w:r>
      <w:r w:rsidR="00511E7C">
        <w:t>result in non-reimbursement</w:t>
      </w:r>
      <w:r w:rsidR="00FF7916">
        <w:t xml:space="preserve"> to the individual</w:t>
      </w:r>
      <w:r w:rsidR="00511E7C">
        <w:t xml:space="preserve">.  Any inadequate mileage records </w:t>
      </w:r>
      <w:r w:rsidR="00454852">
        <w:t xml:space="preserve">during a review </w:t>
      </w:r>
      <w:r w:rsidR="007A7EB2">
        <w:t xml:space="preserve">can </w:t>
      </w:r>
      <w:r w:rsidR="00454852">
        <w:t xml:space="preserve">result in </w:t>
      </w:r>
      <w:r w:rsidR="007A7EB2">
        <w:t xml:space="preserve">a requirement to </w:t>
      </w:r>
      <w:r w:rsidR="403F85AA">
        <w:t>repay</w:t>
      </w:r>
      <w:r w:rsidR="00454852">
        <w:t xml:space="preserve"> any reimbursement made to the individual. </w:t>
      </w:r>
    </w:p>
    <w:p w14:paraId="6BCC7555" w14:textId="77777777" w:rsidR="000D147E" w:rsidRPr="00F14914" w:rsidRDefault="000D147E" w:rsidP="008F71A3">
      <w:pPr>
        <w:spacing w:after="0" w:line="240" w:lineRule="auto"/>
        <w:rPr>
          <w:sz w:val="16"/>
          <w:szCs w:val="16"/>
        </w:rPr>
      </w:pPr>
    </w:p>
    <w:p w14:paraId="397D4E7F" w14:textId="6324EA59" w:rsidR="008F71A3" w:rsidRPr="00A812CD" w:rsidRDefault="008F71A3" w:rsidP="008F71A3">
      <w:pPr>
        <w:spacing w:after="0" w:line="240" w:lineRule="auto"/>
        <w:rPr>
          <w:b/>
          <w:bCs/>
        </w:rPr>
      </w:pPr>
      <w:r w:rsidRPr="00A812CD">
        <w:rPr>
          <w:b/>
          <w:bCs/>
        </w:rPr>
        <w:t xml:space="preserve">A mileage log </w:t>
      </w:r>
      <w:r w:rsidR="00421130" w:rsidRPr="00A812CD">
        <w:rPr>
          <w:b/>
          <w:bCs/>
          <w:u w:val="single"/>
        </w:rPr>
        <w:t>MUST</w:t>
      </w:r>
      <w:r w:rsidR="00421130" w:rsidRPr="00A812CD">
        <w:rPr>
          <w:b/>
          <w:bCs/>
        </w:rPr>
        <w:t xml:space="preserve"> </w:t>
      </w:r>
      <w:r w:rsidRPr="00A812CD">
        <w:rPr>
          <w:b/>
          <w:bCs/>
        </w:rPr>
        <w:t>include the starting mileage on your vehicle's odometer at the</w:t>
      </w:r>
      <w:r w:rsidR="002938D7" w:rsidRPr="00A812CD">
        <w:rPr>
          <w:b/>
          <w:bCs/>
        </w:rPr>
        <w:t xml:space="preserve"> </w:t>
      </w:r>
      <w:r w:rsidRPr="00A812CD">
        <w:rPr>
          <w:b/>
          <w:bCs/>
        </w:rPr>
        <w:t xml:space="preserve">beginning of the </w:t>
      </w:r>
      <w:r w:rsidR="00D66335" w:rsidRPr="00A812CD">
        <w:rPr>
          <w:b/>
          <w:bCs/>
        </w:rPr>
        <w:t>calendar year</w:t>
      </w:r>
      <w:r w:rsidRPr="00A812CD">
        <w:rPr>
          <w:b/>
          <w:bCs/>
        </w:rPr>
        <w:t xml:space="preserve"> as well as the ending mileage at the conclusion of the </w:t>
      </w:r>
      <w:r w:rsidR="00D66335" w:rsidRPr="00A812CD">
        <w:rPr>
          <w:b/>
          <w:bCs/>
        </w:rPr>
        <w:t xml:space="preserve">calendar </w:t>
      </w:r>
      <w:r w:rsidRPr="00A812CD">
        <w:rPr>
          <w:b/>
          <w:bCs/>
        </w:rPr>
        <w:t>year.</w:t>
      </w:r>
    </w:p>
    <w:p w14:paraId="4F127B0F" w14:textId="77777777" w:rsidR="002938D7" w:rsidRPr="00F14914" w:rsidRDefault="002938D7" w:rsidP="008F71A3">
      <w:pPr>
        <w:spacing w:after="0" w:line="240" w:lineRule="auto"/>
        <w:rPr>
          <w:sz w:val="16"/>
          <w:szCs w:val="16"/>
        </w:rPr>
      </w:pPr>
    </w:p>
    <w:p w14:paraId="066AC2EC" w14:textId="32EA2B2A" w:rsidR="008F71A3" w:rsidRDefault="008F71A3" w:rsidP="008F71A3">
      <w:pPr>
        <w:spacing w:after="0" w:line="240" w:lineRule="auto"/>
      </w:pPr>
      <w:r>
        <w:t xml:space="preserve">Each time you use your vehicle for business purposes you are </w:t>
      </w:r>
      <w:r w:rsidRPr="00D66335">
        <w:rPr>
          <w:u w:val="single"/>
        </w:rPr>
        <w:t>required</w:t>
      </w:r>
      <w:r>
        <w:t xml:space="preserve"> to record the</w:t>
      </w:r>
      <w:r w:rsidR="002938D7">
        <w:t xml:space="preserve"> </w:t>
      </w:r>
      <w:r>
        <w:t>following information:</w:t>
      </w:r>
    </w:p>
    <w:p w14:paraId="48C48EBB" w14:textId="2C0EB6E5" w:rsidR="008F71A3" w:rsidRDefault="008F71A3" w:rsidP="002938D7">
      <w:pPr>
        <w:pStyle w:val="ListParagraph"/>
        <w:numPr>
          <w:ilvl w:val="0"/>
          <w:numId w:val="1"/>
        </w:numPr>
        <w:spacing w:after="0" w:line="240" w:lineRule="auto"/>
      </w:pPr>
      <w:r>
        <w:t>The date of your trip</w:t>
      </w:r>
    </w:p>
    <w:p w14:paraId="334D5A76" w14:textId="4AD6B6E6" w:rsidR="009F07A9" w:rsidRDefault="009F07A9" w:rsidP="002938D7">
      <w:pPr>
        <w:pStyle w:val="ListParagraph"/>
        <w:numPr>
          <w:ilvl w:val="0"/>
          <w:numId w:val="1"/>
        </w:numPr>
        <w:spacing w:after="0" w:line="240" w:lineRule="auto"/>
      </w:pPr>
      <w:r>
        <w:t>Starting odometer</w:t>
      </w:r>
      <w:r w:rsidR="004F3FF5">
        <w:t xml:space="preserve">, </w:t>
      </w:r>
      <w:r>
        <w:t>Ending odometer</w:t>
      </w:r>
    </w:p>
    <w:p w14:paraId="37A48236" w14:textId="5B4F7AC2" w:rsidR="008F71A3" w:rsidRDefault="008F71A3" w:rsidP="002938D7">
      <w:pPr>
        <w:pStyle w:val="ListParagraph"/>
        <w:numPr>
          <w:ilvl w:val="0"/>
          <w:numId w:val="1"/>
        </w:numPr>
        <w:spacing w:after="0" w:line="240" w:lineRule="auto"/>
      </w:pPr>
      <w:r>
        <w:t>Your starting point</w:t>
      </w:r>
    </w:p>
    <w:p w14:paraId="3D242922" w14:textId="0A96DDF2" w:rsidR="008F71A3" w:rsidRDefault="008F71A3" w:rsidP="002938D7">
      <w:pPr>
        <w:pStyle w:val="ListParagraph"/>
        <w:numPr>
          <w:ilvl w:val="0"/>
          <w:numId w:val="1"/>
        </w:numPr>
        <w:spacing w:after="0" w:line="240" w:lineRule="auto"/>
      </w:pPr>
      <w:r>
        <w:t>Your destination</w:t>
      </w:r>
    </w:p>
    <w:p w14:paraId="2F4ADD30" w14:textId="0DC1E3F4" w:rsidR="008F71A3" w:rsidRDefault="008F71A3" w:rsidP="002938D7">
      <w:pPr>
        <w:pStyle w:val="ListParagraph"/>
        <w:numPr>
          <w:ilvl w:val="0"/>
          <w:numId w:val="1"/>
        </w:numPr>
        <w:spacing w:after="0" w:line="240" w:lineRule="auto"/>
      </w:pPr>
      <w:r>
        <w:t>The purpose of your trip</w:t>
      </w:r>
    </w:p>
    <w:p w14:paraId="6BFDC7C7" w14:textId="294FE1E8" w:rsidR="008F71A3" w:rsidRDefault="008F71A3" w:rsidP="002938D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Tolls </w:t>
      </w:r>
      <w:r w:rsidR="005A3FC7">
        <w:t>and or parking</w:t>
      </w:r>
    </w:p>
    <w:p w14:paraId="593CC53A" w14:textId="77777777" w:rsidR="002938D7" w:rsidRPr="00F14914" w:rsidRDefault="002938D7" w:rsidP="008F71A3">
      <w:pPr>
        <w:spacing w:after="0" w:line="240" w:lineRule="auto"/>
        <w:rPr>
          <w:sz w:val="16"/>
          <w:szCs w:val="16"/>
        </w:rPr>
      </w:pPr>
    </w:p>
    <w:p w14:paraId="3764EA26" w14:textId="2CC3C8E9" w:rsidR="00AF3916" w:rsidRDefault="008F71A3" w:rsidP="008F71A3">
      <w:pPr>
        <w:spacing w:after="0" w:line="240" w:lineRule="auto"/>
      </w:pPr>
      <w:r>
        <w:t xml:space="preserve">Any method </w:t>
      </w:r>
      <w:r w:rsidR="00512F2C">
        <w:t xml:space="preserve">of recording </w:t>
      </w:r>
      <w:r w:rsidR="004F3FF5">
        <w:t xml:space="preserve">the </w:t>
      </w:r>
      <w:r w:rsidR="43919360">
        <w:t>required</w:t>
      </w:r>
      <w:r w:rsidR="004F3FF5">
        <w:t xml:space="preserve"> </w:t>
      </w:r>
      <w:r w:rsidR="00512F2C">
        <w:t>information</w:t>
      </w:r>
      <w:r w:rsidR="004F3FF5">
        <w:t xml:space="preserve"> as listed above </w:t>
      </w:r>
      <w:r>
        <w:t>is acceptable</w:t>
      </w:r>
      <w:r w:rsidR="00AB652E">
        <w:t xml:space="preserve">. Records must be </w:t>
      </w:r>
      <w:r w:rsidR="00C52DF0">
        <w:t xml:space="preserve">complete, </w:t>
      </w:r>
      <w:r w:rsidR="00AB652E">
        <w:t xml:space="preserve">legible, </w:t>
      </w:r>
      <w:r w:rsidR="00B10DDD">
        <w:t xml:space="preserve">and </w:t>
      </w:r>
      <w:r>
        <w:t>consistent</w:t>
      </w:r>
      <w:r w:rsidR="00B10DDD">
        <w:t xml:space="preserve"> </w:t>
      </w:r>
      <w:r w:rsidR="268CD238">
        <w:t>with</w:t>
      </w:r>
      <w:r>
        <w:t xml:space="preserve"> other documentation </w:t>
      </w:r>
      <w:r w:rsidR="00B10DDD">
        <w:t xml:space="preserve">submitted (tolls &amp; </w:t>
      </w:r>
      <w:r w:rsidR="004F3FF5">
        <w:t>p</w:t>
      </w:r>
      <w:r w:rsidR="00B10DDD">
        <w:t>arking)</w:t>
      </w:r>
      <w:r>
        <w:t xml:space="preserve">. </w:t>
      </w:r>
    </w:p>
    <w:p w14:paraId="14F012C4" w14:textId="77777777" w:rsidR="00F2616E" w:rsidRPr="00F14914" w:rsidRDefault="00F2616E" w:rsidP="008F71A3">
      <w:pPr>
        <w:spacing w:after="0" w:line="240" w:lineRule="auto"/>
        <w:rPr>
          <w:sz w:val="16"/>
          <w:szCs w:val="16"/>
        </w:rPr>
      </w:pPr>
    </w:p>
    <w:p w14:paraId="1ACCB535" w14:textId="7A57928A" w:rsidR="00074BE2" w:rsidRDefault="00F2616E" w:rsidP="008F71A3">
      <w:pPr>
        <w:spacing w:after="0" w:line="240" w:lineRule="auto"/>
      </w:pPr>
      <w:r>
        <w:t xml:space="preserve">An </w:t>
      </w:r>
      <w:r w:rsidR="00096A76">
        <w:t>E</w:t>
      </w:r>
      <w:r>
        <w:t xml:space="preserve">xcel workbook has been constructed to assist with the business mileage documentation. </w:t>
      </w:r>
      <w:r w:rsidR="00D91E80" w:rsidRPr="517E24A5">
        <w:rPr>
          <w:b/>
          <w:bCs/>
        </w:rPr>
        <w:t xml:space="preserve">This </w:t>
      </w:r>
      <w:r w:rsidR="110F9FD0" w:rsidRPr="517E24A5">
        <w:rPr>
          <w:b/>
          <w:bCs/>
        </w:rPr>
        <w:t>E</w:t>
      </w:r>
      <w:r w:rsidR="00D91E80" w:rsidRPr="517E24A5">
        <w:rPr>
          <w:b/>
          <w:bCs/>
        </w:rPr>
        <w:t xml:space="preserve">xcel workbook has an extensive </w:t>
      </w:r>
      <w:r w:rsidR="00433368" w:rsidRPr="517E24A5">
        <w:rPr>
          <w:b/>
          <w:bCs/>
        </w:rPr>
        <w:t>set of example trips with explanations on how to calculate business mileage.</w:t>
      </w:r>
      <w:r w:rsidR="00422825">
        <w:t xml:space="preserve"> If you have a specific issue or question that is not addressed, please contact </w:t>
      </w:r>
      <w:r w:rsidR="006F0815">
        <w:t>the internal audit team.</w:t>
      </w:r>
      <w:r>
        <w:t xml:space="preserve"> </w:t>
      </w:r>
      <w:r w:rsidR="00096A76">
        <w:t>Additionally, there are</w:t>
      </w:r>
      <w:r w:rsidR="00FF62BD">
        <w:t xml:space="preserve"> numerous</w:t>
      </w:r>
      <w:r w:rsidR="00096A76">
        <w:t xml:space="preserve"> </w:t>
      </w:r>
      <w:r w:rsidR="008816EF">
        <w:t xml:space="preserve">mileage tracking apps </w:t>
      </w:r>
      <w:r w:rsidR="00096A76">
        <w:t xml:space="preserve">available.  </w:t>
      </w:r>
      <w:r w:rsidR="00E25F1B">
        <w:t>The mileage</w:t>
      </w:r>
      <w:r w:rsidR="00182C97">
        <w:t xml:space="preserve"> app</w:t>
      </w:r>
      <w:r w:rsidR="00E25F1B">
        <w:t xml:space="preserve">s which provide the necessary documentation requirements </w:t>
      </w:r>
      <w:r w:rsidR="00FF62BD">
        <w:t xml:space="preserve">typically </w:t>
      </w:r>
      <w:r w:rsidR="00E25F1B">
        <w:t xml:space="preserve">charge a monthly </w:t>
      </w:r>
      <w:r w:rsidR="007A7FF7">
        <w:t xml:space="preserve">fee.  </w:t>
      </w:r>
      <w:r w:rsidR="29AB68E0">
        <w:t xml:space="preserve">Priests </w:t>
      </w:r>
      <w:r w:rsidR="004019FD">
        <w:t>can add t</w:t>
      </w:r>
      <w:r w:rsidR="007A7FF7">
        <w:t xml:space="preserve">hese fees to </w:t>
      </w:r>
      <w:r w:rsidR="001A5BC0">
        <w:t xml:space="preserve">your </w:t>
      </w:r>
      <w:r w:rsidR="007A7FF7">
        <w:t>reimbursement request and are refundable</w:t>
      </w:r>
      <w:r w:rsidR="00182C97">
        <w:t xml:space="preserve">. </w:t>
      </w:r>
      <w:r w:rsidR="0073046A">
        <w:t xml:space="preserve">Usage </w:t>
      </w:r>
      <w:r w:rsidR="00864716">
        <w:t>o</w:t>
      </w:r>
      <w:r w:rsidR="0073046A">
        <w:t xml:space="preserve">f these apps </w:t>
      </w:r>
      <w:r w:rsidR="00D97B6A">
        <w:t>require</w:t>
      </w:r>
      <w:r w:rsidR="0073046A">
        <w:t xml:space="preserve"> information regarding the business purpose to be enter for </w:t>
      </w:r>
      <w:r w:rsidR="0073046A" w:rsidRPr="517E24A5">
        <w:rPr>
          <w:u w:val="single"/>
        </w:rPr>
        <w:t>each</w:t>
      </w:r>
      <w:r w:rsidR="0073046A">
        <w:t xml:space="preserve"> trip. “Business” as the purpose does not meet the IRS requirements for purpose, and therefore is </w:t>
      </w:r>
      <w:r w:rsidR="00D06780">
        <w:t>un</w:t>
      </w:r>
      <w:r w:rsidR="0073046A">
        <w:t xml:space="preserve">acceptable.  </w:t>
      </w:r>
    </w:p>
    <w:p w14:paraId="3B91CF21" w14:textId="77777777" w:rsidR="00074BE2" w:rsidRPr="00F14914" w:rsidRDefault="00074BE2" w:rsidP="008F71A3">
      <w:pPr>
        <w:spacing w:after="0" w:line="240" w:lineRule="auto"/>
        <w:rPr>
          <w:sz w:val="16"/>
          <w:szCs w:val="16"/>
        </w:rPr>
      </w:pPr>
    </w:p>
    <w:p w14:paraId="07C942D7" w14:textId="6AEFDCC8" w:rsidR="00DB5EB1" w:rsidRDefault="00074BE2" w:rsidP="008F71A3">
      <w:pPr>
        <w:spacing w:after="0" w:line="240" w:lineRule="auto"/>
      </w:pPr>
      <w:r>
        <w:t>Here is a short list of Mileage tracking apps for you</w:t>
      </w:r>
      <w:r w:rsidR="00540623">
        <w:t xml:space="preserve">r </w:t>
      </w:r>
      <w:r>
        <w:t>review.</w:t>
      </w:r>
      <w:r w:rsidR="2632F0BB">
        <w:t xml:space="preserve"> Using </w:t>
      </w:r>
      <w:r w:rsidR="436B8A5B">
        <w:t>one</w:t>
      </w:r>
      <w:r w:rsidR="2632F0BB">
        <w:t xml:space="preserve"> of these tracking apps below is </w:t>
      </w:r>
      <w:r w:rsidR="04434B2F">
        <w:t xml:space="preserve">the </w:t>
      </w:r>
      <w:r w:rsidR="468ECD07">
        <w:t>simplest</w:t>
      </w:r>
      <w:r w:rsidR="4B2C5DC0">
        <w:t xml:space="preserve"> wa</w:t>
      </w:r>
      <w:r w:rsidR="75BE88ED">
        <w:t>y to complete the required forms for reimbursement.</w:t>
      </w:r>
      <w:r>
        <w:t xml:space="preserve"> </w:t>
      </w:r>
      <w:r w:rsidR="00BE1F18">
        <w:t>If y</w:t>
      </w:r>
      <w:r w:rsidR="001A1317">
        <w:t>ou</w:t>
      </w:r>
      <w:r w:rsidR="00043423">
        <w:t xml:space="preserve"> </w:t>
      </w:r>
      <w:r w:rsidR="001A1317">
        <w:t xml:space="preserve">use another mileage tracking </w:t>
      </w:r>
      <w:r w:rsidR="75A76A01">
        <w:t>app;</w:t>
      </w:r>
      <w:r w:rsidR="001A1317">
        <w:t xml:space="preserve"> please ensure the </w:t>
      </w:r>
      <w:proofErr w:type="gramStart"/>
      <w:r w:rsidR="3693A48A">
        <w:t>information</w:t>
      </w:r>
      <w:proofErr w:type="gramEnd"/>
      <w:r w:rsidR="00677A60">
        <w:t xml:space="preserve"> it records meets the requirements. </w:t>
      </w:r>
    </w:p>
    <w:p w14:paraId="3BF09311" w14:textId="77777777" w:rsidR="00677A60" w:rsidRDefault="00677A60" w:rsidP="008F71A3">
      <w:pPr>
        <w:spacing w:after="0" w:line="240" w:lineRule="auto"/>
      </w:pPr>
    </w:p>
    <w:p w14:paraId="7A869A24" w14:textId="27C2D318" w:rsidR="008816EF" w:rsidRDefault="008816EF" w:rsidP="008816EF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Driversnote</w:t>
      </w:r>
      <w:proofErr w:type="spellEnd"/>
      <w:r>
        <w:t xml:space="preserve"> - $11 per month</w:t>
      </w:r>
      <w:r w:rsidR="00AC1935">
        <w:t>.</w:t>
      </w:r>
    </w:p>
    <w:p w14:paraId="690F8676" w14:textId="78290AF2" w:rsidR="008816EF" w:rsidRDefault="008816EF" w:rsidP="008816E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Trip Log - </w:t>
      </w:r>
      <w:r w:rsidR="00E33140">
        <w:t>$15 per month</w:t>
      </w:r>
      <w:r w:rsidR="00AC1935">
        <w:t>.</w:t>
      </w:r>
    </w:p>
    <w:p w14:paraId="14EB2A36" w14:textId="5995CDD7" w:rsidR="00E33140" w:rsidRDefault="00E33140" w:rsidP="008816EF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Everlance</w:t>
      </w:r>
      <w:proofErr w:type="spellEnd"/>
      <w:r>
        <w:t xml:space="preserve"> - $8 per month</w:t>
      </w:r>
      <w:r w:rsidR="00AC1935">
        <w:t>.</w:t>
      </w:r>
    </w:p>
    <w:p w14:paraId="09D920E3" w14:textId="175EB7EE" w:rsidR="00E33140" w:rsidRDefault="00E33140" w:rsidP="008816E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Track my Mileage - $7.50 per </w:t>
      </w:r>
      <w:r w:rsidR="00AC1935">
        <w:t>month.</w:t>
      </w:r>
    </w:p>
    <w:p w14:paraId="77128E5E" w14:textId="77777777" w:rsidR="00AF3916" w:rsidRPr="00F14914" w:rsidRDefault="00AF3916" w:rsidP="008F71A3">
      <w:pPr>
        <w:spacing w:after="0" w:line="240" w:lineRule="auto"/>
        <w:rPr>
          <w:sz w:val="16"/>
          <w:szCs w:val="16"/>
        </w:rPr>
      </w:pPr>
    </w:p>
    <w:p w14:paraId="146F89BE" w14:textId="443553A3" w:rsidR="008F71A3" w:rsidRDefault="008F71A3" w:rsidP="008F71A3">
      <w:pPr>
        <w:spacing w:after="0" w:line="240" w:lineRule="auto"/>
      </w:pPr>
      <w:r>
        <w:lastRenderedPageBreak/>
        <w:t xml:space="preserve">The key is to update your records regularly to ensure </w:t>
      </w:r>
      <w:r w:rsidR="00677A60">
        <w:t xml:space="preserve">the </w:t>
      </w:r>
      <w:r>
        <w:t xml:space="preserve">records are </w:t>
      </w:r>
      <w:r w:rsidR="00677A60">
        <w:t>complete and accurate</w:t>
      </w:r>
      <w:r>
        <w:t>.</w:t>
      </w:r>
      <w:r w:rsidR="002938D7">
        <w:t xml:space="preserve"> </w:t>
      </w:r>
      <w:r>
        <w:t xml:space="preserve">The IRS requires the record keeping </w:t>
      </w:r>
      <w:r w:rsidR="00AF3916">
        <w:t>being</w:t>
      </w:r>
      <w:r>
        <w:t xml:space="preserve"> current and contemporaneous with the travel.</w:t>
      </w:r>
    </w:p>
    <w:p w14:paraId="0CACB121" w14:textId="77777777" w:rsidR="00E33140" w:rsidRPr="00F14914" w:rsidRDefault="00E33140" w:rsidP="008F71A3">
      <w:pPr>
        <w:spacing w:after="0" w:line="240" w:lineRule="auto"/>
        <w:rPr>
          <w:sz w:val="16"/>
          <w:szCs w:val="16"/>
        </w:rPr>
      </w:pPr>
    </w:p>
    <w:p w14:paraId="0E24899B" w14:textId="2FF2B853" w:rsidR="00E33140" w:rsidRDefault="00E33140" w:rsidP="008F71A3">
      <w:pPr>
        <w:spacing w:after="0" w:line="240" w:lineRule="auto"/>
      </w:pPr>
      <w:r>
        <w:t xml:space="preserve">Mileage logs are </w:t>
      </w:r>
      <w:r w:rsidRPr="517E24A5">
        <w:rPr>
          <w:b/>
          <w:bCs/>
          <w:u w:val="single"/>
        </w:rPr>
        <w:t>required</w:t>
      </w:r>
      <w:r>
        <w:t xml:space="preserve"> </w:t>
      </w:r>
      <w:r w:rsidR="00AC1935">
        <w:t>to</w:t>
      </w:r>
      <w:r w:rsidR="00975CB6">
        <w:t xml:space="preserve"> be printed and </w:t>
      </w:r>
      <w:r>
        <w:t xml:space="preserve">submitted </w:t>
      </w:r>
      <w:r w:rsidR="00975CB6">
        <w:t xml:space="preserve">with a check request </w:t>
      </w:r>
      <w:r>
        <w:t xml:space="preserve">on a monthly or quarterly basis. </w:t>
      </w:r>
      <w:r w:rsidR="00A97AA4">
        <w:t xml:space="preserve">As of September 1, 2023, all </w:t>
      </w:r>
      <w:r w:rsidR="01D41AD4">
        <w:t xml:space="preserve">Priest </w:t>
      </w:r>
      <w:r w:rsidR="00A97AA4">
        <w:t xml:space="preserve">business mile will be paid as a reimbursement for actual miles driven after a </w:t>
      </w:r>
      <w:r w:rsidR="00DD40C3">
        <w:t>priest</w:t>
      </w:r>
      <w:r w:rsidR="00A97AA4">
        <w:t xml:space="preserve"> submits a busin</w:t>
      </w:r>
      <w:r w:rsidR="005B2464">
        <w:t>ess mileage log.</w:t>
      </w:r>
      <w:r w:rsidR="005E5346">
        <w:t xml:space="preserve"> </w:t>
      </w:r>
      <w:r w:rsidR="00831DF2">
        <w:t xml:space="preserve">Business mileage </w:t>
      </w:r>
      <w:r w:rsidR="008D0DCD">
        <w:t xml:space="preserve">logs </w:t>
      </w:r>
      <w:r w:rsidR="008D0DCD" w:rsidRPr="517E24A5">
        <w:rPr>
          <w:b/>
          <w:bCs/>
          <w:u w:val="single"/>
        </w:rPr>
        <w:t>must</w:t>
      </w:r>
      <w:r w:rsidR="008D0DCD">
        <w:t xml:space="preserve"> be submitted,</w:t>
      </w:r>
      <w:r w:rsidR="0099592B">
        <w:t xml:space="preserve"> again preferably monthly, by the 15</w:t>
      </w:r>
      <w:r w:rsidR="0099592B" w:rsidRPr="517E24A5">
        <w:rPr>
          <w:vertAlign w:val="superscript"/>
        </w:rPr>
        <w:t>th</w:t>
      </w:r>
      <w:r w:rsidR="0099592B">
        <w:t xml:space="preserve"> of the followi</w:t>
      </w:r>
      <w:r w:rsidR="003926DE">
        <w:t>ng month or the 15</w:t>
      </w:r>
      <w:r w:rsidR="003926DE" w:rsidRPr="517E24A5">
        <w:rPr>
          <w:vertAlign w:val="superscript"/>
        </w:rPr>
        <w:t>th</w:t>
      </w:r>
      <w:r w:rsidR="003926DE">
        <w:t xml:space="preserve"> of December, March, June, and September for quarterly reimbursement. Mileage reimbursement requests received after are not eligible for reimbursement.</w:t>
      </w:r>
    </w:p>
    <w:p w14:paraId="7459F289" w14:textId="77777777" w:rsidR="002938D7" w:rsidRDefault="002938D7" w:rsidP="008F71A3">
      <w:pPr>
        <w:spacing w:after="0" w:line="240" w:lineRule="auto"/>
      </w:pPr>
    </w:p>
    <w:p w14:paraId="764121BD" w14:textId="5A681B45" w:rsidR="002938D7" w:rsidRPr="002938D7" w:rsidRDefault="002938D7" w:rsidP="002938D7">
      <w:pPr>
        <w:rPr>
          <w:b/>
          <w:bCs/>
          <w:sz w:val="28"/>
          <w:szCs w:val="28"/>
        </w:rPr>
      </w:pPr>
      <w:r w:rsidRPr="002938D7">
        <w:rPr>
          <w:b/>
          <w:bCs/>
          <w:sz w:val="28"/>
          <w:szCs w:val="28"/>
        </w:rPr>
        <w:t xml:space="preserve">Calculating </w:t>
      </w:r>
      <w:r w:rsidR="008F487A">
        <w:rPr>
          <w:b/>
          <w:bCs/>
          <w:sz w:val="28"/>
          <w:szCs w:val="28"/>
        </w:rPr>
        <w:t>B</w:t>
      </w:r>
      <w:r w:rsidRPr="002938D7">
        <w:rPr>
          <w:b/>
          <w:bCs/>
          <w:sz w:val="28"/>
          <w:szCs w:val="28"/>
        </w:rPr>
        <w:t xml:space="preserve">usiness </w:t>
      </w:r>
      <w:r w:rsidR="008F487A">
        <w:rPr>
          <w:b/>
          <w:bCs/>
          <w:sz w:val="28"/>
          <w:szCs w:val="28"/>
        </w:rPr>
        <w:t>M</w:t>
      </w:r>
      <w:r w:rsidRPr="002938D7">
        <w:rPr>
          <w:b/>
          <w:bCs/>
          <w:sz w:val="28"/>
          <w:szCs w:val="28"/>
        </w:rPr>
        <w:t xml:space="preserve">ileage </w:t>
      </w:r>
      <w:r w:rsidR="008F487A">
        <w:rPr>
          <w:b/>
          <w:bCs/>
          <w:sz w:val="28"/>
          <w:szCs w:val="28"/>
        </w:rPr>
        <w:t>Rate</w:t>
      </w:r>
    </w:p>
    <w:p w14:paraId="40D63D0B" w14:textId="61862A9B" w:rsidR="008A7966" w:rsidRDefault="00AF3916" w:rsidP="00AF3916">
      <w:pPr>
        <w:spacing w:after="0" w:line="240" w:lineRule="auto"/>
      </w:pPr>
      <w:r>
        <w:t xml:space="preserve">We will be using the </w:t>
      </w:r>
      <w:r w:rsidR="008F487A">
        <w:t>s</w:t>
      </w:r>
      <w:r>
        <w:t xml:space="preserve">tandard </w:t>
      </w:r>
      <w:r w:rsidR="008F487A">
        <w:t xml:space="preserve">IRS </w:t>
      </w:r>
      <w:r>
        <w:t>mileage rate</w:t>
      </w:r>
      <w:r w:rsidR="008F487A">
        <w:t xml:space="preserve"> for </w:t>
      </w:r>
      <w:r w:rsidR="464F2E97">
        <w:t>Priests</w:t>
      </w:r>
      <w:r w:rsidR="008F487A">
        <w:t xml:space="preserve">.  </w:t>
      </w:r>
    </w:p>
    <w:p w14:paraId="2BC67436" w14:textId="77777777" w:rsidR="008A7966" w:rsidRDefault="008A7966" w:rsidP="00AF3916">
      <w:pPr>
        <w:spacing w:after="0" w:line="240" w:lineRule="auto"/>
      </w:pPr>
    </w:p>
    <w:p w14:paraId="3CC7486A" w14:textId="6A02AE5E" w:rsidR="00216FB4" w:rsidRDefault="008A7966" w:rsidP="00AF3916">
      <w:pPr>
        <w:spacing w:after="0" w:line="240" w:lineRule="auto"/>
      </w:pPr>
      <w:r>
        <w:t>Since car insurance is</w:t>
      </w:r>
      <w:r w:rsidR="003F0D95">
        <w:t xml:space="preserve"> a benefit </w:t>
      </w:r>
      <w:r w:rsidR="00823314">
        <w:t>priest</w:t>
      </w:r>
      <w:r w:rsidR="00C47F4B">
        <w:t>s</w:t>
      </w:r>
      <w:r w:rsidR="008F487A">
        <w:t xml:space="preserve"> </w:t>
      </w:r>
      <w:r w:rsidR="003F0D95">
        <w:t xml:space="preserve">receive as part of renumeration, the first 15,000 business miles </w:t>
      </w:r>
      <w:r w:rsidR="00216FB4">
        <w:t xml:space="preserve">of the fiscal year are reimbursed at the </w:t>
      </w:r>
      <w:r w:rsidR="001B5AD3">
        <w:t xml:space="preserve">rates below. Business miles over 15,000 are reimbursed </w:t>
      </w:r>
      <w:r w:rsidR="00DD0D5D">
        <w:t>at the full current IRS rate.</w:t>
      </w:r>
      <w:r w:rsidR="00216FB4">
        <w:t xml:space="preserve">   </w:t>
      </w:r>
    </w:p>
    <w:p w14:paraId="510DA860" w14:textId="77777777" w:rsidR="00216FB4" w:rsidRDefault="00216FB4" w:rsidP="00AF391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216FB4" w14:paraId="348325CA" w14:textId="77777777" w:rsidTr="00216FB4">
        <w:tc>
          <w:tcPr>
            <w:tcW w:w="3296" w:type="dxa"/>
          </w:tcPr>
          <w:p w14:paraId="5798792B" w14:textId="477F7F31" w:rsidR="00216FB4" w:rsidRDefault="008E35F4" w:rsidP="00AF3916">
            <w:r>
              <w:t>Car Insurance Rates</w:t>
            </w:r>
            <w:r w:rsidR="006A4761">
              <w:t xml:space="preserve"> per Invoice</w:t>
            </w:r>
          </w:p>
        </w:tc>
        <w:tc>
          <w:tcPr>
            <w:tcW w:w="3297" w:type="dxa"/>
          </w:tcPr>
          <w:p w14:paraId="0F6D3D8B" w14:textId="4CF76D1E" w:rsidR="00216FB4" w:rsidRDefault="00FC2277" w:rsidP="003C1F06">
            <w:pPr>
              <w:jc w:val="center"/>
            </w:pPr>
            <w:r>
              <w:t>First 15,000</w:t>
            </w:r>
            <w:r w:rsidR="003C1F06">
              <w:t xml:space="preserve"> Business Miles</w:t>
            </w:r>
          </w:p>
        </w:tc>
        <w:tc>
          <w:tcPr>
            <w:tcW w:w="3297" w:type="dxa"/>
          </w:tcPr>
          <w:p w14:paraId="6CDEA595" w14:textId="1720B151" w:rsidR="00216FB4" w:rsidRDefault="003C1F06" w:rsidP="003C1F06">
            <w:pPr>
              <w:jc w:val="center"/>
            </w:pPr>
            <w:r>
              <w:t>Miles over 15,000</w:t>
            </w:r>
          </w:p>
        </w:tc>
      </w:tr>
      <w:tr w:rsidR="00216FB4" w14:paraId="3D9B8E27" w14:textId="77777777" w:rsidTr="00216FB4">
        <w:tc>
          <w:tcPr>
            <w:tcW w:w="3296" w:type="dxa"/>
          </w:tcPr>
          <w:p w14:paraId="264D7626" w14:textId="47402EF7" w:rsidR="00216FB4" w:rsidRDefault="003C1F06" w:rsidP="00AF3916">
            <w:r>
              <w:t xml:space="preserve">Priest who </w:t>
            </w:r>
            <w:proofErr w:type="gramStart"/>
            <w:r w:rsidR="00DD40C3">
              <w:t>have</w:t>
            </w:r>
            <w:proofErr w:type="gramEnd"/>
            <w:r>
              <w:t xml:space="preserve"> complete</w:t>
            </w:r>
            <w:r w:rsidR="009F5C57">
              <w:t>d the Defensive Driving Course</w:t>
            </w:r>
            <w:r w:rsidR="008E35F4">
              <w:t xml:space="preserve"> </w:t>
            </w:r>
            <w:r w:rsidR="00071E00">
              <w:t>$1,620</w:t>
            </w:r>
          </w:p>
        </w:tc>
        <w:tc>
          <w:tcPr>
            <w:tcW w:w="3297" w:type="dxa"/>
          </w:tcPr>
          <w:p w14:paraId="2F437672" w14:textId="77777777" w:rsidR="00E145DE" w:rsidRDefault="009F5C57" w:rsidP="008777AD">
            <w:pPr>
              <w:jc w:val="center"/>
            </w:pPr>
            <w:r>
              <w:t xml:space="preserve">Current IRS rate minus $0.11 </w:t>
            </w:r>
          </w:p>
          <w:p w14:paraId="1A2A371B" w14:textId="77777777" w:rsidR="00E75323" w:rsidRDefault="00E75323" w:rsidP="008777AD">
            <w:pPr>
              <w:jc w:val="center"/>
            </w:pPr>
            <w:r>
              <w:t>(</w:t>
            </w:r>
            <w:r w:rsidR="004269EC">
              <w:t xml:space="preserve">$1,620 / 15,000 = </w:t>
            </w:r>
            <w:proofErr w:type="gramStart"/>
            <w:r w:rsidR="004269EC">
              <w:t>$</w:t>
            </w:r>
            <w:r>
              <w:t>0.11;</w:t>
            </w:r>
            <w:proofErr w:type="gramEnd"/>
            <w:r>
              <w:t xml:space="preserve"> </w:t>
            </w:r>
          </w:p>
          <w:p w14:paraId="04BA5963" w14:textId="5DA83C9D" w:rsidR="00216FB4" w:rsidRDefault="009F5C57" w:rsidP="008777AD">
            <w:pPr>
              <w:jc w:val="center"/>
            </w:pPr>
            <w:r>
              <w:t xml:space="preserve">$0.655 </w:t>
            </w:r>
            <w:r w:rsidR="008777AD">
              <w:t>– 0.1</w:t>
            </w:r>
            <w:r w:rsidR="002B1E69">
              <w:t>1</w:t>
            </w:r>
            <w:r w:rsidR="008777AD">
              <w:t>) = $0.545</w:t>
            </w:r>
          </w:p>
        </w:tc>
        <w:tc>
          <w:tcPr>
            <w:tcW w:w="3297" w:type="dxa"/>
          </w:tcPr>
          <w:p w14:paraId="7C03ECAC" w14:textId="280EC775" w:rsidR="00216FB4" w:rsidRDefault="008777AD" w:rsidP="007E482E">
            <w:pPr>
              <w:jc w:val="center"/>
            </w:pPr>
            <w:r>
              <w:t>Current IRS Rate</w:t>
            </w:r>
            <w:r w:rsidR="005A2F82">
              <w:t xml:space="preserve"> $0.655</w:t>
            </w:r>
          </w:p>
        </w:tc>
      </w:tr>
      <w:tr w:rsidR="00216FB4" w14:paraId="21FF87D8" w14:textId="77777777" w:rsidTr="00216FB4">
        <w:tc>
          <w:tcPr>
            <w:tcW w:w="3296" w:type="dxa"/>
          </w:tcPr>
          <w:p w14:paraId="13A937D3" w14:textId="6AD256DB" w:rsidR="00216FB4" w:rsidRDefault="00057166" w:rsidP="00AF3916">
            <w:r>
              <w:t xml:space="preserve">Priest who </w:t>
            </w:r>
            <w:r w:rsidR="00DD40C3">
              <w:t>have</w:t>
            </w:r>
            <w:r>
              <w:t xml:space="preserve"> </w:t>
            </w:r>
            <w:r w:rsidRPr="00D27269">
              <w:rPr>
                <w:b/>
                <w:bCs/>
                <w:u w:val="single"/>
              </w:rPr>
              <w:t>NOT</w:t>
            </w:r>
            <w:r>
              <w:t xml:space="preserve"> </w:t>
            </w:r>
            <w:proofErr w:type="gramStart"/>
            <w:r>
              <w:t>completed  Defensive</w:t>
            </w:r>
            <w:proofErr w:type="gramEnd"/>
            <w:r>
              <w:t xml:space="preserve"> Driving Course</w:t>
            </w:r>
            <w:r w:rsidR="00071E00">
              <w:t xml:space="preserve"> $1,800</w:t>
            </w:r>
          </w:p>
        </w:tc>
        <w:tc>
          <w:tcPr>
            <w:tcW w:w="3297" w:type="dxa"/>
          </w:tcPr>
          <w:p w14:paraId="2415B4AB" w14:textId="384DF655" w:rsidR="00F15118" w:rsidRDefault="002B1E69" w:rsidP="0036669D">
            <w:pPr>
              <w:jc w:val="center"/>
            </w:pPr>
            <w:r>
              <w:t>Current IRS rate minus $0.12</w:t>
            </w:r>
          </w:p>
          <w:p w14:paraId="574CCC7F" w14:textId="77777777" w:rsidR="0036669D" w:rsidRDefault="00F15118" w:rsidP="0036669D">
            <w:pPr>
              <w:jc w:val="center"/>
            </w:pPr>
            <w:r>
              <w:t>($1,800</w:t>
            </w:r>
            <w:r w:rsidR="00EF30CA">
              <w:t xml:space="preserve"> /15,000 = </w:t>
            </w:r>
            <w:proofErr w:type="gramStart"/>
            <w:r w:rsidR="0036669D">
              <w:t>$0.12;</w:t>
            </w:r>
            <w:proofErr w:type="gramEnd"/>
          </w:p>
          <w:p w14:paraId="5DCF6255" w14:textId="699274A8" w:rsidR="00216FB4" w:rsidRDefault="002B1E69" w:rsidP="0036669D">
            <w:pPr>
              <w:jc w:val="center"/>
            </w:pPr>
            <w:r>
              <w:t>$0.655 – 0.12) = $0.5</w:t>
            </w:r>
            <w:r w:rsidR="3F80A389">
              <w:t>3</w:t>
            </w:r>
            <w:r>
              <w:t>5</w:t>
            </w:r>
          </w:p>
        </w:tc>
        <w:tc>
          <w:tcPr>
            <w:tcW w:w="3297" w:type="dxa"/>
          </w:tcPr>
          <w:p w14:paraId="77FC380F" w14:textId="3D77A171" w:rsidR="00216FB4" w:rsidRDefault="008E35F4" w:rsidP="007E482E">
            <w:pPr>
              <w:jc w:val="center"/>
            </w:pPr>
            <w:r>
              <w:t>Current IRS Rate $0.655</w:t>
            </w:r>
          </w:p>
        </w:tc>
      </w:tr>
    </w:tbl>
    <w:p w14:paraId="7685900E" w14:textId="77777777" w:rsidR="006A4761" w:rsidRDefault="006A4761" w:rsidP="00AF3916">
      <w:pPr>
        <w:spacing w:after="0" w:line="240" w:lineRule="auto"/>
      </w:pPr>
    </w:p>
    <w:p w14:paraId="357CB8D4" w14:textId="75B5B938" w:rsidR="00FF485B" w:rsidRDefault="00FF485B" w:rsidP="00AF3916">
      <w:pPr>
        <w:spacing w:after="0" w:line="240" w:lineRule="auto"/>
        <w:rPr>
          <w:b/>
          <w:bCs/>
          <w:sz w:val="28"/>
          <w:szCs w:val="28"/>
        </w:rPr>
      </w:pPr>
      <w:r w:rsidRPr="00FF485B">
        <w:rPr>
          <w:b/>
          <w:bCs/>
          <w:sz w:val="28"/>
          <w:szCs w:val="28"/>
        </w:rPr>
        <w:t>Review and Approval of Mileage Reimbursement</w:t>
      </w:r>
      <w:r w:rsidR="00033D76">
        <w:rPr>
          <w:b/>
          <w:bCs/>
          <w:sz w:val="28"/>
          <w:szCs w:val="28"/>
        </w:rPr>
        <w:t>s</w:t>
      </w:r>
    </w:p>
    <w:p w14:paraId="6054169F" w14:textId="44C86DD8" w:rsidR="001A1D4E" w:rsidRDefault="001A1D4E" w:rsidP="68E59783">
      <w:pPr>
        <w:spacing w:after="0" w:line="240" w:lineRule="auto"/>
        <w:rPr>
          <w:sz w:val="16"/>
          <w:szCs w:val="16"/>
        </w:rPr>
      </w:pPr>
    </w:p>
    <w:p w14:paraId="5932B9F7" w14:textId="1403A979" w:rsidR="000A7999" w:rsidRDefault="1B98030B" w:rsidP="000A7999">
      <w:pPr>
        <w:spacing w:after="0" w:line="240" w:lineRule="auto"/>
      </w:pPr>
      <w:r>
        <w:t>Priest</w:t>
      </w:r>
      <w:r w:rsidR="001A1D4E">
        <w:t xml:space="preserve"> mileage reimbursement </w:t>
      </w:r>
      <w:r w:rsidR="001A1D4E" w:rsidRPr="517E24A5">
        <w:rPr>
          <w:u w:val="single"/>
        </w:rPr>
        <w:t>must</w:t>
      </w:r>
      <w:r w:rsidR="001A1D4E">
        <w:t xml:space="preserve"> </w:t>
      </w:r>
      <w:r w:rsidR="00A858AF">
        <w:t xml:space="preserve">be </w:t>
      </w:r>
      <w:r w:rsidR="00046C44">
        <w:t>review</w:t>
      </w:r>
      <w:r w:rsidR="4235AB6B">
        <w:t>ed</w:t>
      </w:r>
      <w:r w:rsidR="00046C44">
        <w:t>.  Parochial Vicar</w:t>
      </w:r>
      <w:r w:rsidR="00847CF2">
        <w:t>’</w:t>
      </w:r>
      <w:r w:rsidR="00046C44">
        <w:t>s</w:t>
      </w:r>
      <w:r w:rsidR="00D50D70">
        <w:t xml:space="preserve"> should be reviewed and approved by the Pastor or other designated individual (</w:t>
      </w:r>
      <w:r w:rsidR="000A7999">
        <w:t>i.e.,</w:t>
      </w:r>
      <w:r w:rsidR="00D50D70">
        <w:t xml:space="preserve"> Parish Trustee, </w:t>
      </w:r>
      <w:r w:rsidR="007A34B6">
        <w:t>F</w:t>
      </w:r>
      <w:r w:rsidR="00D50D70">
        <w:t xml:space="preserve">inance </w:t>
      </w:r>
      <w:r w:rsidR="007A34B6">
        <w:t>C</w:t>
      </w:r>
      <w:r w:rsidR="00D50D70">
        <w:t>ouncil member)</w:t>
      </w:r>
      <w:r w:rsidR="001C57FB">
        <w:t>.  Pastor</w:t>
      </w:r>
      <w:r w:rsidR="00847CF2">
        <w:t>’s</w:t>
      </w:r>
      <w:r w:rsidR="001C57FB">
        <w:t xml:space="preserve"> </w:t>
      </w:r>
      <w:r w:rsidR="00847CF2">
        <w:t>m</w:t>
      </w:r>
      <w:r w:rsidR="001C57FB">
        <w:t xml:space="preserve">ileage </w:t>
      </w:r>
      <w:r w:rsidR="004D5AE1">
        <w:t xml:space="preserve">will be reviewed by the </w:t>
      </w:r>
      <w:r w:rsidR="00847CF2">
        <w:t>V</w:t>
      </w:r>
      <w:r w:rsidR="004D5AE1">
        <w:t xml:space="preserve">icar </w:t>
      </w:r>
      <w:r w:rsidR="00847CF2">
        <w:t>F</w:t>
      </w:r>
      <w:r w:rsidR="004D5AE1">
        <w:t>orane.</w:t>
      </w:r>
      <w:r w:rsidR="001C57FB">
        <w:t xml:space="preserve"> </w:t>
      </w:r>
      <w:r w:rsidR="000A7999">
        <w:t xml:space="preserve"> Approval must be documented with a signature of the approver.</w:t>
      </w:r>
    </w:p>
    <w:p w14:paraId="13A8234B" w14:textId="77777777" w:rsidR="0083765C" w:rsidRDefault="0083765C" w:rsidP="00AF3916">
      <w:pPr>
        <w:spacing w:after="0" w:line="240" w:lineRule="auto"/>
      </w:pPr>
    </w:p>
    <w:p w14:paraId="5E5AEBF2" w14:textId="76AB6754" w:rsidR="00A678AD" w:rsidRDefault="00A678AD" w:rsidP="00AF3916">
      <w:pPr>
        <w:spacing w:after="0" w:line="240" w:lineRule="auto"/>
        <w:rPr>
          <w:b/>
          <w:bCs/>
          <w:sz w:val="28"/>
          <w:szCs w:val="28"/>
        </w:rPr>
      </w:pPr>
      <w:r w:rsidRPr="00A678AD">
        <w:rPr>
          <w:b/>
          <w:bCs/>
          <w:sz w:val="28"/>
          <w:szCs w:val="28"/>
        </w:rPr>
        <w:t>NON-Reimbursable</w:t>
      </w:r>
      <w:r w:rsidR="00E31260" w:rsidRPr="00A678AD">
        <w:rPr>
          <w:b/>
          <w:bCs/>
          <w:sz w:val="28"/>
          <w:szCs w:val="28"/>
        </w:rPr>
        <w:t xml:space="preserve"> </w:t>
      </w:r>
      <w:r w:rsidRPr="00A678AD">
        <w:rPr>
          <w:b/>
          <w:bCs/>
          <w:sz w:val="28"/>
          <w:szCs w:val="28"/>
        </w:rPr>
        <w:t>I</w:t>
      </w:r>
      <w:r w:rsidR="00E31260" w:rsidRPr="00A678AD">
        <w:rPr>
          <w:b/>
          <w:bCs/>
          <w:sz w:val="28"/>
          <w:szCs w:val="28"/>
        </w:rPr>
        <w:t xml:space="preserve">tems </w:t>
      </w:r>
    </w:p>
    <w:p w14:paraId="291123D8" w14:textId="77777777" w:rsidR="00A678AD" w:rsidRPr="00B51985" w:rsidRDefault="00A678AD" w:rsidP="00AF3916">
      <w:pPr>
        <w:spacing w:after="0" w:line="240" w:lineRule="auto"/>
        <w:rPr>
          <w:sz w:val="16"/>
          <w:szCs w:val="16"/>
        </w:rPr>
      </w:pPr>
    </w:p>
    <w:p w14:paraId="764BD4A6" w14:textId="5DB0D8F1" w:rsidR="003F6C85" w:rsidRDefault="00A678AD" w:rsidP="00AF3916">
      <w:pPr>
        <w:spacing w:after="0" w:line="240" w:lineRule="auto"/>
      </w:pPr>
      <w:r>
        <w:t>Priest</w:t>
      </w:r>
      <w:r w:rsidR="00FB4706">
        <w:t>s</w:t>
      </w:r>
      <w:r>
        <w:t xml:space="preserve"> can NOT be reimbursed</w:t>
      </w:r>
      <w:r w:rsidR="00FB4706">
        <w:t xml:space="preserve"> for</w:t>
      </w:r>
      <w:r>
        <w:t xml:space="preserve"> </w:t>
      </w:r>
      <w:r w:rsidR="00AF3916">
        <w:t>any other vehicle operating expenses</w:t>
      </w:r>
      <w:r>
        <w:t>.  NON-</w:t>
      </w:r>
      <w:r w:rsidR="001A2BA2">
        <w:t>reimbursable</w:t>
      </w:r>
      <w:r>
        <w:t xml:space="preserve"> expenses include, but not limited </w:t>
      </w:r>
      <w:r w:rsidR="003F6C85">
        <w:t>to</w:t>
      </w:r>
      <w:r>
        <w:t xml:space="preserve"> </w:t>
      </w:r>
      <w:r w:rsidR="00273FF3">
        <w:t>gasoline</w:t>
      </w:r>
      <w:r w:rsidR="005A30AF">
        <w:t>;</w:t>
      </w:r>
      <w:r w:rsidR="00273FF3">
        <w:t xml:space="preserve"> c</w:t>
      </w:r>
      <w:r>
        <w:t xml:space="preserve">ar </w:t>
      </w:r>
      <w:r w:rsidR="00AF3916">
        <w:t>repairs</w:t>
      </w:r>
      <w:r w:rsidR="005A30AF">
        <w:t>;</w:t>
      </w:r>
      <w:r w:rsidR="00AF3916">
        <w:t xml:space="preserve"> </w:t>
      </w:r>
      <w:r>
        <w:t xml:space="preserve">general </w:t>
      </w:r>
      <w:r w:rsidR="00AF3916">
        <w:t>maintenance</w:t>
      </w:r>
      <w:r w:rsidR="005A30AF">
        <w:t>;</w:t>
      </w:r>
      <w:r w:rsidR="00AF3916">
        <w:t xml:space="preserve"> </w:t>
      </w:r>
      <w:r w:rsidR="006C747E">
        <w:t>oil changes</w:t>
      </w:r>
      <w:r w:rsidR="005A30AF">
        <w:t>;</w:t>
      </w:r>
      <w:r w:rsidR="006C747E">
        <w:t xml:space="preserve"> new tires</w:t>
      </w:r>
      <w:r w:rsidR="005A30AF">
        <w:t>;</w:t>
      </w:r>
      <w:r w:rsidR="006C747E">
        <w:t xml:space="preserve"> </w:t>
      </w:r>
      <w:r w:rsidR="001A2BA2">
        <w:t>car wash</w:t>
      </w:r>
      <w:r w:rsidR="005A30AF">
        <w:t>;</w:t>
      </w:r>
      <w:r w:rsidR="001A2BA2">
        <w:t xml:space="preserve"> </w:t>
      </w:r>
      <w:r w:rsidR="00AF3916">
        <w:t>registration</w:t>
      </w:r>
      <w:r w:rsidR="005A30AF">
        <w:t>;</w:t>
      </w:r>
      <w:r w:rsidR="00AF3916">
        <w:t xml:space="preserve"> </w:t>
      </w:r>
      <w:r w:rsidR="006C747E">
        <w:t>and inspection fees</w:t>
      </w:r>
      <w:r w:rsidR="00F46EBB">
        <w:t xml:space="preserve">.  The IRS reimbursement rate includes a portion for </w:t>
      </w:r>
      <w:r w:rsidR="003F6C85">
        <w:t>all</w:t>
      </w:r>
      <w:r w:rsidR="00420D87">
        <w:t xml:space="preserve"> the</w:t>
      </w:r>
      <w:r w:rsidR="00CE393A">
        <w:t>se</w:t>
      </w:r>
      <w:r w:rsidR="00420D87">
        <w:t xml:space="preserve"> </w:t>
      </w:r>
      <w:r w:rsidR="003F6C85">
        <w:t>expenses,</w:t>
      </w:r>
      <w:r w:rsidR="00420D87">
        <w:t xml:space="preserve"> </w:t>
      </w:r>
      <w:r w:rsidR="003F6C85">
        <w:t xml:space="preserve">and it </w:t>
      </w:r>
      <w:r w:rsidR="00CE393A">
        <w:t xml:space="preserve">also </w:t>
      </w:r>
      <w:r w:rsidR="003F6C85">
        <w:t xml:space="preserve">includes an amount for auto </w:t>
      </w:r>
      <w:r w:rsidR="00420D87">
        <w:t>depreciation.</w:t>
      </w:r>
    </w:p>
    <w:p w14:paraId="1FABE6ED" w14:textId="77777777" w:rsidR="003F6C85" w:rsidRDefault="003F6C85" w:rsidP="00AF3916">
      <w:pPr>
        <w:spacing w:after="0" w:line="240" w:lineRule="auto"/>
      </w:pPr>
    </w:p>
    <w:p w14:paraId="3E8B4809" w14:textId="53CD8E11" w:rsidR="002938D7" w:rsidRDefault="002938D7" w:rsidP="008F71A3">
      <w:pPr>
        <w:spacing w:after="0" w:line="240" w:lineRule="auto"/>
      </w:pPr>
      <w:r>
        <w:t xml:space="preserve">The IRS establishes a standard mileage rate each year. For </w:t>
      </w:r>
      <w:r w:rsidR="0066181E">
        <w:t>2023</w:t>
      </w:r>
      <w:r>
        <w:t xml:space="preserve"> the rate is </w:t>
      </w:r>
      <w:r w:rsidR="003F6C85">
        <w:t>$0</w:t>
      </w:r>
      <w:r w:rsidR="00AE6B9C">
        <w:t>.</w:t>
      </w:r>
      <w:r w:rsidR="0066181E">
        <w:t>655</w:t>
      </w:r>
      <w:r>
        <w:t xml:space="preserve"> per mile. </w:t>
      </w:r>
      <w:r w:rsidR="003F6C85">
        <w:t xml:space="preserve">  An</w:t>
      </w:r>
      <w:r w:rsidR="00AE6B9C">
        <w:t xml:space="preserve"> email is sent to all </w:t>
      </w:r>
      <w:r w:rsidR="68504E11">
        <w:t>Priests</w:t>
      </w:r>
      <w:r w:rsidR="00AE6B9C">
        <w:t>, business manager</w:t>
      </w:r>
      <w:r w:rsidR="00237E81">
        <w:t>s</w:t>
      </w:r>
      <w:r w:rsidR="00AE6B9C">
        <w:t xml:space="preserve"> and bookkeepers when a change to the rate occurs.  It can also be found </w:t>
      </w:r>
      <w:r w:rsidR="009B46F5">
        <w:t xml:space="preserve">by searching “IRS mileage rate”. </w:t>
      </w:r>
    </w:p>
    <w:p w14:paraId="57AB81E4" w14:textId="77777777" w:rsidR="00120512" w:rsidRDefault="00120512" w:rsidP="008F71A3">
      <w:pPr>
        <w:spacing w:after="0" w:line="240" w:lineRule="auto"/>
      </w:pPr>
    </w:p>
    <w:p w14:paraId="29C94282" w14:textId="77777777" w:rsidR="00120512" w:rsidRDefault="00120512" w:rsidP="008F71A3">
      <w:pPr>
        <w:spacing w:after="0" w:line="240" w:lineRule="auto"/>
      </w:pPr>
    </w:p>
    <w:p w14:paraId="63EBFF33" w14:textId="77777777" w:rsidR="00120512" w:rsidRDefault="00120512" w:rsidP="008F71A3">
      <w:pPr>
        <w:spacing w:after="0" w:line="240" w:lineRule="auto"/>
      </w:pPr>
    </w:p>
    <w:p w14:paraId="720D486C" w14:textId="0340A18A" w:rsidR="00120512" w:rsidRPr="00120512" w:rsidRDefault="00120512" w:rsidP="008F71A3">
      <w:pPr>
        <w:spacing w:after="0" w:line="240" w:lineRule="auto"/>
        <w:rPr>
          <w:b/>
          <w:bCs/>
        </w:rPr>
      </w:pPr>
      <w:r w:rsidRPr="00120512">
        <w:rPr>
          <w:b/>
          <w:bCs/>
        </w:rPr>
        <w:t xml:space="preserve">If you have a specific issue or question that is not addressed, please contact the </w:t>
      </w:r>
      <w:r w:rsidR="00D34574">
        <w:rPr>
          <w:b/>
          <w:bCs/>
        </w:rPr>
        <w:t>I</w:t>
      </w:r>
      <w:r w:rsidRPr="00120512">
        <w:rPr>
          <w:b/>
          <w:bCs/>
        </w:rPr>
        <w:t xml:space="preserve">nternal </w:t>
      </w:r>
      <w:r w:rsidR="00D34574">
        <w:rPr>
          <w:b/>
          <w:bCs/>
        </w:rPr>
        <w:t>A</w:t>
      </w:r>
      <w:r w:rsidRPr="00120512">
        <w:rPr>
          <w:b/>
          <w:bCs/>
        </w:rPr>
        <w:t>udit team.</w:t>
      </w:r>
      <w:permEnd w:id="1068923860"/>
    </w:p>
    <w:sectPr w:rsidR="00120512" w:rsidRPr="00120512" w:rsidSect="00510E26">
      <w:footerReference w:type="default" r:id="rId10"/>
      <w:pgSz w:w="12240" w:h="15840"/>
      <w:pgMar w:top="720" w:right="1152" w:bottom="126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8763" w14:textId="77777777" w:rsidR="0043092A" w:rsidRDefault="0043092A" w:rsidP="002A57F3">
      <w:pPr>
        <w:spacing w:after="0" w:line="240" w:lineRule="auto"/>
      </w:pPr>
      <w:r>
        <w:separator/>
      </w:r>
    </w:p>
  </w:endnote>
  <w:endnote w:type="continuationSeparator" w:id="0">
    <w:p w14:paraId="7EC30DAF" w14:textId="77777777" w:rsidR="0043092A" w:rsidRDefault="0043092A" w:rsidP="002A57F3">
      <w:pPr>
        <w:spacing w:after="0" w:line="240" w:lineRule="auto"/>
      </w:pPr>
      <w:r>
        <w:continuationSeparator/>
      </w:r>
    </w:p>
  </w:endnote>
  <w:endnote w:type="continuationNotice" w:id="1">
    <w:p w14:paraId="03DB426C" w14:textId="77777777" w:rsidR="0043092A" w:rsidRDefault="004309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488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CA2FE" w14:textId="0D98D2B9" w:rsidR="002A57F3" w:rsidRDefault="002A57F3" w:rsidP="002A57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D9CAE4" w14:textId="77777777" w:rsidR="002A57F3" w:rsidRDefault="002A5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3EF1" w14:textId="77777777" w:rsidR="0043092A" w:rsidRDefault="0043092A" w:rsidP="002A57F3">
      <w:pPr>
        <w:spacing w:after="0" w:line="240" w:lineRule="auto"/>
      </w:pPr>
      <w:r>
        <w:separator/>
      </w:r>
    </w:p>
  </w:footnote>
  <w:footnote w:type="continuationSeparator" w:id="0">
    <w:p w14:paraId="07E54CC9" w14:textId="77777777" w:rsidR="0043092A" w:rsidRDefault="0043092A" w:rsidP="002A57F3">
      <w:pPr>
        <w:spacing w:after="0" w:line="240" w:lineRule="auto"/>
      </w:pPr>
      <w:r>
        <w:continuationSeparator/>
      </w:r>
    </w:p>
  </w:footnote>
  <w:footnote w:type="continuationNotice" w:id="1">
    <w:p w14:paraId="07E46E72" w14:textId="77777777" w:rsidR="0043092A" w:rsidRDefault="0043092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B435F"/>
    <w:multiLevelType w:val="hybridMultilevel"/>
    <w:tmpl w:val="A1AE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6A73"/>
    <w:multiLevelType w:val="hybridMultilevel"/>
    <w:tmpl w:val="FA96D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8979AA"/>
    <w:multiLevelType w:val="hybridMultilevel"/>
    <w:tmpl w:val="3FBA3A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04F130C"/>
    <w:multiLevelType w:val="hybridMultilevel"/>
    <w:tmpl w:val="BE92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348784">
    <w:abstractNumId w:val="0"/>
  </w:num>
  <w:num w:numId="2" w16cid:durableId="547650826">
    <w:abstractNumId w:val="2"/>
  </w:num>
  <w:num w:numId="3" w16cid:durableId="663552188">
    <w:abstractNumId w:val="3"/>
  </w:num>
  <w:num w:numId="4" w16cid:durableId="1540506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mleGekN1rlvgYZS24K3Xa5/dmgmqEpQdWPMc4kDDffpAendSekr6hV7KGboi5Tl1UDZdUjtLLk1w7hKpaHuHw==" w:salt="czE30w6RLA4mZIbfWlte8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A3"/>
    <w:rsid w:val="00012C7F"/>
    <w:rsid w:val="00033D76"/>
    <w:rsid w:val="00043423"/>
    <w:rsid w:val="00046C44"/>
    <w:rsid w:val="00054CF9"/>
    <w:rsid w:val="00057166"/>
    <w:rsid w:val="00071E00"/>
    <w:rsid w:val="00074BE2"/>
    <w:rsid w:val="000773DF"/>
    <w:rsid w:val="00096A76"/>
    <w:rsid w:val="000A7999"/>
    <w:rsid w:val="000B4634"/>
    <w:rsid w:val="000C277B"/>
    <w:rsid w:val="000D147E"/>
    <w:rsid w:val="000F0AB8"/>
    <w:rsid w:val="000F2A1C"/>
    <w:rsid w:val="000F2A9F"/>
    <w:rsid w:val="00120512"/>
    <w:rsid w:val="0012521D"/>
    <w:rsid w:val="00137CA3"/>
    <w:rsid w:val="001714CA"/>
    <w:rsid w:val="00176C82"/>
    <w:rsid w:val="00180445"/>
    <w:rsid w:val="00182C97"/>
    <w:rsid w:val="00184D1A"/>
    <w:rsid w:val="0019139F"/>
    <w:rsid w:val="001A1317"/>
    <w:rsid w:val="001A1D4E"/>
    <w:rsid w:val="001A2BA2"/>
    <w:rsid w:val="001A5B4D"/>
    <w:rsid w:val="001A5BC0"/>
    <w:rsid w:val="001B5AD3"/>
    <w:rsid w:val="001C57FB"/>
    <w:rsid w:val="001D4D24"/>
    <w:rsid w:val="001F7F3C"/>
    <w:rsid w:val="00204860"/>
    <w:rsid w:val="00216FB4"/>
    <w:rsid w:val="0022499E"/>
    <w:rsid w:val="00237E81"/>
    <w:rsid w:val="00242BA8"/>
    <w:rsid w:val="00245881"/>
    <w:rsid w:val="00263D1D"/>
    <w:rsid w:val="00263D31"/>
    <w:rsid w:val="00273FF3"/>
    <w:rsid w:val="00281D5A"/>
    <w:rsid w:val="00283DEE"/>
    <w:rsid w:val="002938D7"/>
    <w:rsid w:val="00295CE3"/>
    <w:rsid w:val="002A314F"/>
    <w:rsid w:val="002A57F3"/>
    <w:rsid w:val="002A7B85"/>
    <w:rsid w:val="002B1E69"/>
    <w:rsid w:val="002B546E"/>
    <w:rsid w:val="002C138B"/>
    <w:rsid w:val="002C38B3"/>
    <w:rsid w:val="002E2D38"/>
    <w:rsid w:val="002E5D5B"/>
    <w:rsid w:val="002F5747"/>
    <w:rsid w:val="002F6DEF"/>
    <w:rsid w:val="003105CE"/>
    <w:rsid w:val="00334115"/>
    <w:rsid w:val="003505B6"/>
    <w:rsid w:val="00351E4B"/>
    <w:rsid w:val="0036669D"/>
    <w:rsid w:val="00384566"/>
    <w:rsid w:val="003926DE"/>
    <w:rsid w:val="003A245A"/>
    <w:rsid w:val="003A7E54"/>
    <w:rsid w:val="003C1181"/>
    <w:rsid w:val="003C1F06"/>
    <w:rsid w:val="003C698C"/>
    <w:rsid w:val="003F0D95"/>
    <w:rsid w:val="003F6C85"/>
    <w:rsid w:val="004019FD"/>
    <w:rsid w:val="00406071"/>
    <w:rsid w:val="004071EA"/>
    <w:rsid w:val="0041050D"/>
    <w:rsid w:val="00420D87"/>
    <w:rsid w:val="00421130"/>
    <w:rsid w:val="00422825"/>
    <w:rsid w:val="00423817"/>
    <w:rsid w:val="004269EC"/>
    <w:rsid w:val="00430407"/>
    <w:rsid w:val="0043092A"/>
    <w:rsid w:val="00433368"/>
    <w:rsid w:val="00440326"/>
    <w:rsid w:val="00440764"/>
    <w:rsid w:val="00444714"/>
    <w:rsid w:val="00454852"/>
    <w:rsid w:val="00483476"/>
    <w:rsid w:val="00497CDE"/>
    <w:rsid w:val="004A3C0E"/>
    <w:rsid w:val="004C3A82"/>
    <w:rsid w:val="004C7048"/>
    <w:rsid w:val="004D5AE1"/>
    <w:rsid w:val="004F01EE"/>
    <w:rsid w:val="004F3FF5"/>
    <w:rsid w:val="00502F3C"/>
    <w:rsid w:val="0050435F"/>
    <w:rsid w:val="00510E26"/>
    <w:rsid w:val="00511E7C"/>
    <w:rsid w:val="00512F2C"/>
    <w:rsid w:val="00521F83"/>
    <w:rsid w:val="00527275"/>
    <w:rsid w:val="00527B0E"/>
    <w:rsid w:val="0053254E"/>
    <w:rsid w:val="00533112"/>
    <w:rsid w:val="00540623"/>
    <w:rsid w:val="00554553"/>
    <w:rsid w:val="005607B6"/>
    <w:rsid w:val="00584DEA"/>
    <w:rsid w:val="00587254"/>
    <w:rsid w:val="005A0A10"/>
    <w:rsid w:val="005A2F82"/>
    <w:rsid w:val="005A30AF"/>
    <w:rsid w:val="005A3FC7"/>
    <w:rsid w:val="005A7179"/>
    <w:rsid w:val="005B2464"/>
    <w:rsid w:val="005B6932"/>
    <w:rsid w:val="005B7E7E"/>
    <w:rsid w:val="005D79BD"/>
    <w:rsid w:val="005E049E"/>
    <w:rsid w:val="005E23DA"/>
    <w:rsid w:val="005E5346"/>
    <w:rsid w:val="005F6F22"/>
    <w:rsid w:val="006162D4"/>
    <w:rsid w:val="0062471B"/>
    <w:rsid w:val="0065466A"/>
    <w:rsid w:val="0066181E"/>
    <w:rsid w:val="00663181"/>
    <w:rsid w:val="006710A3"/>
    <w:rsid w:val="00677A60"/>
    <w:rsid w:val="006815EE"/>
    <w:rsid w:val="00685630"/>
    <w:rsid w:val="006A4761"/>
    <w:rsid w:val="006C747E"/>
    <w:rsid w:val="006D0F62"/>
    <w:rsid w:val="006F0815"/>
    <w:rsid w:val="006F46BF"/>
    <w:rsid w:val="006F47EC"/>
    <w:rsid w:val="00700B96"/>
    <w:rsid w:val="00706126"/>
    <w:rsid w:val="0072597D"/>
    <w:rsid w:val="0073046A"/>
    <w:rsid w:val="00767515"/>
    <w:rsid w:val="0077085C"/>
    <w:rsid w:val="00772745"/>
    <w:rsid w:val="007A34B6"/>
    <w:rsid w:val="007A7EB2"/>
    <w:rsid w:val="007A7FF7"/>
    <w:rsid w:val="007B65E6"/>
    <w:rsid w:val="007C08A0"/>
    <w:rsid w:val="007E482E"/>
    <w:rsid w:val="007E56C1"/>
    <w:rsid w:val="007F2968"/>
    <w:rsid w:val="008132A3"/>
    <w:rsid w:val="00823314"/>
    <w:rsid w:val="00831DF2"/>
    <w:rsid w:val="00836744"/>
    <w:rsid w:val="0083765C"/>
    <w:rsid w:val="00847CF2"/>
    <w:rsid w:val="00852390"/>
    <w:rsid w:val="00864716"/>
    <w:rsid w:val="0086476D"/>
    <w:rsid w:val="008777AD"/>
    <w:rsid w:val="008816EF"/>
    <w:rsid w:val="00882711"/>
    <w:rsid w:val="00895E7B"/>
    <w:rsid w:val="008A046C"/>
    <w:rsid w:val="008A35A4"/>
    <w:rsid w:val="008A7966"/>
    <w:rsid w:val="008C51D0"/>
    <w:rsid w:val="008C7931"/>
    <w:rsid w:val="008D0DCD"/>
    <w:rsid w:val="008E35F4"/>
    <w:rsid w:val="008F1C8E"/>
    <w:rsid w:val="008F487A"/>
    <w:rsid w:val="008F71A3"/>
    <w:rsid w:val="00911CC9"/>
    <w:rsid w:val="00917914"/>
    <w:rsid w:val="00933D19"/>
    <w:rsid w:val="009359A0"/>
    <w:rsid w:val="0095239C"/>
    <w:rsid w:val="00964D58"/>
    <w:rsid w:val="00975CB6"/>
    <w:rsid w:val="00985D6E"/>
    <w:rsid w:val="00990B21"/>
    <w:rsid w:val="0099592B"/>
    <w:rsid w:val="009A1DDD"/>
    <w:rsid w:val="009A3486"/>
    <w:rsid w:val="009B46F5"/>
    <w:rsid w:val="009D5011"/>
    <w:rsid w:val="009F07A9"/>
    <w:rsid w:val="009F5C57"/>
    <w:rsid w:val="009F6F38"/>
    <w:rsid w:val="00A15F02"/>
    <w:rsid w:val="00A2126B"/>
    <w:rsid w:val="00A23284"/>
    <w:rsid w:val="00A26105"/>
    <w:rsid w:val="00A426BA"/>
    <w:rsid w:val="00A520B4"/>
    <w:rsid w:val="00A521C7"/>
    <w:rsid w:val="00A673E8"/>
    <w:rsid w:val="00A678AD"/>
    <w:rsid w:val="00A812CD"/>
    <w:rsid w:val="00A858AF"/>
    <w:rsid w:val="00A97AA4"/>
    <w:rsid w:val="00AB0182"/>
    <w:rsid w:val="00AB5BB7"/>
    <w:rsid w:val="00AB652E"/>
    <w:rsid w:val="00AC1935"/>
    <w:rsid w:val="00AC67BF"/>
    <w:rsid w:val="00AE6B9C"/>
    <w:rsid w:val="00AF3916"/>
    <w:rsid w:val="00B10AD6"/>
    <w:rsid w:val="00B10DDD"/>
    <w:rsid w:val="00B3358B"/>
    <w:rsid w:val="00B433FF"/>
    <w:rsid w:val="00B46BFB"/>
    <w:rsid w:val="00B50D10"/>
    <w:rsid w:val="00B51985"/>
    <w:rsid w:val="00B76FA6"/>
    <w:rsid w:val="00BB4DCB"/>
    <w:rsid w:val="00BE1F18"/>
    <w:rsid w:val="00BE59D9"/>
    <w:rsid w:val="00BF5156"/>
    <w:rsid w:val="00C05BAA"/>
    <w:rsid w:val="00C21F8F"/>
    <w:rsid w:val="00C47F4B"/>
    <w:rsid w:val="00C50199"/>
    <w:rsid w:val="00C52DF0"/>
    <w:rsid w:val="00C530FD"/>
    <w:rsid w:val="00C73D4F"/>
    <w:rsid w:val="00C939EF"/>
    <w:rsid w:val="00CB2509"/>
    <w:rsid w:val="00CB6C48"/>
    <w:rsid w:val="00CD2531"/>
    <w:rsid w:val="00CE393A"/>
    <w:rsid w:val="00CE68E6"/>
    <w:rsid w:val="00CE79EE"/>
    <w:rsid w:val="00CF63C8"/>
    <w:rsid w:val="00D03A04"/>
    <w:rsid w:val="00D06780"/>
    <w:rsid w:val="00D27269"/>
    <w:rsid w:val="00D30C49"/>
    <w:rsid w:val="00D32401"/>
    <w:rsid w:val="00D34574"/>
    <w:rsid w:val="00D35761"/>
    <w:rsid w:val="00D43C8B"/>
    <w:rsid w:val="00D50D70"/>
    <w:rsid w:val="00D65FDE"/>
    <w:rsid w:val="00D66335"/>
    <w:rsid w:val="00D7441E"/>
    <w:rsid w:val="00D91E80"/>
    <w:rsid w:val="00D95BCE"/>
    <w:rsid w:val="00D97B6A"/>
    <w:rsid w:val="00DB23F2"/>
    <w:rsid w:val="00DB5EB1"/>
    <w:rsid w:val="00DB74F9"/>
    <w:rsid w:val="00DD0D5D"/>
    <w:rsid w:val="00DD40C3"/>
    <w:rsid w:val="00DF7AFA"/>
    <w:rsid w:val="00E145DE"/>
    <w:rsid w:val="00E25F1B"/>
    <w:rsid w:val="00E31260"/>
    <w:rsid w:val="00E33140"/>
    <w:rsid w:val="00E41676"/>
    <w:rsid w:val="00E4280F"/>
    <w:rsid w:val="00E6460E"/>
    <w:rsid w:val="00E65BDD"/>
    <w:rsid w:val="00E75323"/>
    <w:rsid w:val="00E82478"/>
    <w:rsid w:val="00EE39C7"/>
    <w:rsid w:val="00EF30CA"/>
    <w:rsid w:val="00F14914"/>
    <w:rsid w:val="00F15118"/>
    <w:rsid w:val="00F15173"/>
    <w:rsid w:val="00F2616E"/>
    <w:rsid w:val="00F35231"/>
    <w:rsid w:val="00F46EBB"/>
    <w:rsid w:val="00F63CEF"/>
    <w:rsid w:val="00F74281"/>
    <w:rsid w:val="00F75618"/>
    <w:rsid w:val="00F952A7"/>
    <w:rsid w:val="00FB4706"/>
    <w:rsid w:val="00FC1C5D"/>
    <w:rsid w:val="00FC2277"/>
    <w:rsid w:val="00FC739A"/>
    <w:rsid w:val="00FD7DA8"/>
    <w:rsid w:val="00FF485B"/>
    <w:rsid w:val="00FF62BD"/>
    <w:rsid w:val="00FF7916"/>
    <w:rsid w:val="012D7C5A"/>
    <w:rsid w:val="01D41AD4"/>
    <w:rsid w:val="02515BEC"/>
    <w:rsid w:val="02A3AE1F"/>
    <w:rsid w:val="04434B2F"/>
    <w:rsid w:val="048D0583"/>
    <w:rsid w:val="05422EDE"/>
    <w:rsid w:val="056BCA40"/>
    <w:rsid w:val="06FB3299"/>
    <w:rsid w:val="07883B91"/>
    <w:rsid w:val="083780F0"/>
    <w:rsid w:val="09769F89"/>
    <w:rsid w:val="0B6F21B2"/>
    <w:rsid w:val="0CDD96DB"/>
    <w:rsid w:val="0E0D0BB8"/>
    <w:rsid w:val="0EFF2ADC"/>
    <w:rsid w:val="110F9FD0"/>
    <w:rsid w:val="118B5126"/>
    <w:rsid w:val="119F11D2"/>
    <w:rsid w:val="1232D2CA"/>
    <w:rsid w:val="137B4224"/>
    <w:rsid w:val="13AACC6E"/>
    <w:rsid w:val="1745BDE0"/>
    <w:rsid w:val="18084FB8"/>
    <w:rsid w:val="188CE4C5"/>
    <w:rsid w:val="189E9D06"/>
    <w:rsid w:val="18B9DF39"/>
    <w:rsid w:val="1924C7B6"/>
    <w:rsid w:val="1B98030B"/>
    <w:rsid w:val="1CCAC6B4"/>
    <w:rsid w:val="1DFC067B"/>
    <w:rsid w:val="1E43D8AD"/>
    <w:rsid w:val="21337E0A"/>
    <w:rsid w:val="21EFE220"/>
    <w:rsid w:val="24CDAA63"/>
    <w:rsid w:val="2632F0BB"/>
    <w:rsid w:val="268CD238"/>
    <w:rsid w:val="26DDFBA4"/>
    <w:rsid w:val="29AB68E0"/>
    <w:rsid w:val="2A19DC90"/>
    <w:rsid w:val="2A242CF0"/>
    <w:rsid w:val="2AC46E07"/>
    <w:rsid w:val="2C573E82"/>
    <w:rsid w:val="2CF2589D"/>
    <w:rsid w:val="2D09ED63"/>
    <w:rsid w:val="2DC6FB67"/>
    <w:rsid w:val="2DD6C1A7"/>
    <w:rsid w:val="2EA5BDC4"/>
    <w:rsid w:val="2FCA9081"/>
    <w:rsid w:val="301428E9"/>
    <w:rsid w:val="3098C6A2"/>
    <w:rsid w:val="30DE87DA"/>
    <w:rsid w:val="33D06764"/>
    <w:rsid w:val="340C7C26"/>
    <w:rsid w:val="340FB32D"/>
    <w:rsid w:val="3416289C"/>
    <w:rsid w:val="355203E7"/>
    <w:rsid w:val="35B1F8FD"/>
    <w:rsid w:val="35BA1436"/>
    <w:rsid w:val="3693A48A"/>
    <w:rsid w:val="38FC72C5"/>
    <w:rsid w:val="3A88A507"/>
    <w:rsid w:val="3AC47D34"/>
    <w:rsid w:val="3B9566BE"/>
    <w:rsid w:val="3E741A6C"/>
    <w:rsid w:val="3E7FDEDC"/>
    <w:rsid w:val="3F80A389"/>
    <w:rsid w:val="403F85AA"/>
    <w:rsid w:val="40C26BDF"/>
    <w:rsid w:val="412834EB"/>
    <w:rsid w:val="41AECC0F"/>
    <w:rsid w:val="41EFEBE0"/>
    <w:rsid w:val="4235AB6B"/>
    <w:rsid w:val="42EA2E53"/>
    <w:rsid w:val="42F5314A"/>
    <w:rsid w:val="436B8A5B"/>
    <w:rsid w:val="43919360"/>
    <w:rsid w:val="4428F267"/>
    <w:rsid w:val="44CC9F99"/>
    <w:rsid w:val="45957C42"/>
    <w:rsid w:val="459ECA8E"/>
    <w:rsid w:val="464F2E97"/>
    <w:rsid w:val="468ECD07"/>
    <w:rsid w:val="46B9E681"/>
    <w:rsid w:val="46BE91C7"/>
    <w:rsid w:val="49B1D83F"/>
    <w:rsid w:val="4AA83271"/>
    <w:rsid w:val="4B2C5DC0"/>
    <w:rsid w:val="4B5F3BF1"/>
    <w:rsid w:val="4C13A576"/>
    <w:rsid w:val="4DAB2F47"/>
    <w:rsid w:val="4EC62756"/>
    <w:rsid w:val="4FAA489A"/>
    <w:rsid w:val="5102D637"/>
    <w:rsid w:val="517E24A5"/>
    <w:rsid w:val="53B19A7A"/>
    <w:rsid w:val="571AD8ED"/>
    <w:rsid w:val="57530A90"/>
    <w:rsid w:val="57842B22"/>
    <w:rsid w:val="5822AEFB"/>
    <w:rsid w:val="59A0CF4D"/>
    <w:rsid w:val="5A66C1A5"/>
    <w:rsid w:val="5B5FDA95"/>
    <w:rsid w:val="5B88F24B"/>
    <w:rsid w:val="5BB69C21"/>
    <w:rsid w:val="5D0C37F3"/>
    <w:rsid w:val="5DE2F5BF"/>
    <w:rsid w:val="5EA636E6"/>
    <w:rsid w:val="60797A09"/>
    <w:rsid w:val="61E8F6E1"/>
    <w:rsid w:val="6302BCD4"/>
    <w:rsid w:val="64EF2974"/>
    <w:rsid w:val="68504E11"/>
    <w:rsid w:val="688595DE"/>
    <w:rsid w:val="68CFBDCB"/>
    <w:rsid w:val="68E59783"/>
    <w:rsid w:val="6B7F47BE"/>
    <w:rsid w:val="6B7FE2A2"/>
    <w:rsid w:val="6CE4B84C"/>
    <w:rsid w:val="6D68D6CA"/>
    <w:rsid w:val="6DC96100"/>
    <w:rsid w:val="6EDEA45D"/>
    <w:rsid w:val="6EE27CB7"/>
    <w:rsid w:val="6F9B3344"/>
    <w:rsid w:val="6FFD6101"/>
    <w:rsid w:val="71E5DE22"/>
    <w:rsid w:val="7245A825"/>
    <w:rsid w:val="72B4985E"/>
    <w:rsid w:val="72C6F3D4"/>
    <w:rsid w:val="72E3458F"/>
    <w:rsid w:val="747B5E73"/>
    <w:rsid w:val="75A76A01"/>
    <w:rsid w:val="75BE88ED"/>
    <w:rsid w:val="75C878B8"/>
    <w:rsid w:val="77900D58"/>
    <w:rsid w:val="799B6E45"/>
    <w:rsid w:val="7CABBF59"/>
    <w:rsid w:val="7F96E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DC631"/>
  <w15:chartTrackingRefBased/>
  <w15:docId w15:val="{9117F899-6D00-4045-B22A-34544778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8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3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31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31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1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7F3"/>
  </w:style>
  <w:style w:type="paragraph" w:styleId="Footer">
    <w:name w:val="footer"/>
    <w:basedOn w:val="Normal"/>
    <w:link w:val="FooterChar"/>
    <w:uiPriority w:val="99"/>
    <w:unhideWhenUsed/>
    <w:rsid w:val="002A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7F3"/>
  </w:style>
  <w:style w:type="table" w:styleId="TableGrid">
    <w:name w:val="Table Grid"/>
    <w:basedOn w:val="TableNormal"/>
    <w:uiPriority w:val="39"/>
    <w:rsid w:val="00216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ec1e3a-f8a0-4b10-8ad8-a0507d9e4e7f">
      <Terms xmlns="http://schemas.microsoft.com/office/infopath/2007/PartnerControls"/>
    </lcf76f155ced4ddcb4097134ff3c332f>
    <TaxCatchAll xmlns="3f0951ab-fe08-4cc6-87d3-2a97ab1d6d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BD5EE9C97384D82863FE288F31D53" ma:contentTypeVersion="11" ma:contentTypeDescription="Create a new document." ma:contentTypeScope="" ma:versionID="46f2298a755832e473ac1212bf8694e4">
  <xsd:schema xmlns:xsd="http://www.w3.org/2001/XMLSchema" xmlns:xs="http://www.w3.org/2001/XMLSchema" xmlns:p="http://schemas.microsoft.com/office/2006/metadata/properties" xmlns:ns2="a9ec1e3a-f8a0-4b10-8ad8-a0507d9e4e7f" xmlns:ns3="3f0951ab-fe08-4cc6-87d3-2a97ab1d6d67" targetNamespace="http://schemas.microsoft.com/office/2006/metadata/properties" ma:root="true" ma:fieldsID="637ae7a5f3823852e7a8500eee7a306f" ns2:_="" ns3:_="">
    <xsd:import namespace="a9ec1e3a-f8a0-4b10-8ad8-a0507d9e4e7f"/>
    <xsd:import namespace="3f0951ab-fe08-4cc6-87d3-2a97ab1d6d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1e3a-f8a0-4b10-8ad8-a0507d9e4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b85e819-d8fc-4664-b9e1-6d498f1ffd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951ab-fe08-4cc6-87d3-2a97ab1d6d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0fc0c7f-005d-4f14-944b-42fb7bd7242e}" ma:internalName="TaxCatchAll" ma:showField="CatchAllData" ma:web="3f0951ab-fe08-4cc6-87d3-2a97ab1d6d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CBA4E-5243-4484-85F5-4910EB5021CD}">
  <ds:schemaRefs>
    <ds:schemaRef ds:uri="http://schemas.microsoft.com/office/2006/metadata/properties"/>
    <ds:schemaRef ds:uri="http://schemas.microsoft.com/office/infopath/2007/PartnerControls"/>
    <ds:schemaRef ds:uri="a9ec1e3a-f8a0-4b10-8ad8-a0507d9e4e7f"/>
    <ds:schemaRef ds:uri="3f0951ab-fe08-4cc6-87d3-2a97ab1d6d67"/>
  </ds:schemaRefs>
</ds:datastoreItem>
</file>

<file path=customXml/itemProps2.xml><?xml version="1.0" encoding="utf-8"?>
<ds:datastoreItem xmlns:ds="http://schemas.openxmlformats.org/officeDocument/2006/customXml" ds:itemID="{C4413FDB-0CD8-4E56-A83B-C7FF4CF6F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887DA-5375-4147-80C1-CE8BADCC1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1e3a-f8a0-4b10-8ad8-a0507d9e4e7f"/>
    <ds:schemaRef ds:uri="3f0951ab-fe08-4cc6-87d3-2a97ab1d6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1348</Words>
  <Characters>7688</Characters>
  <Application>Microsoft Office Word</Application>
  <DocSecurity>8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Buffalo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Kinnaird, Zachary</dc:creator>
  <cp:keywords/>
  <dc:description/>
  <cp:lastModifiedBy>Kinnaird, Zachary</cp:lastModifiedBy>
  <cp:revision>257</cp:revision>
  <cp:lastPrinted>2023-08-03T20:01:00Z</cp:lastPrinted>
  <dcterms:created xsi:type="dcterms:W3CDTF">2023-07-20T15:29:00Z</dcterms:created>
  <dcterms:modified xsi:type="dcterms:W3CDTF">2023-08-17T17:07:00Z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0x0101001B5BD5EE9C97384D82863FE288F31D53</vt:lpwstr>
  </property>
  <property fmtid="{D5CDD505-2E9C-101B-9397-08002B2CF9AE}" pid="3" name="MediaServiceImageTags">
    <vt:lpwstr/>
  </property>
</Properties>
</file>